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D8B9" w14:textId="77777777" w:rsidR="00CC78CE" w:rsidRPr="000C23FC" w:rsidRDefault="00CE31E3">
      <w:pPr>
        <w:pStyle w:val="NoSpacing"/>
        <w:jc w:val="center"/>
        <w:rPr>
          <w:rFonts w:ascii="Times New Roman" w:eastAsia="Times New Roman" w:hAnsi="Times New Roman" w:cs="Times New Roman"/>
          <w:b/>
          <w:bCs/>
          <w:sz w:val="20"/>
          <w:szCs w:val="20"/>
        </w:rPr>
      </w:pPr>
      <w:r w:rsidRPr="000C23FC">
        <w:rPr>
          <w:rFonts w:ascii="Times New Roman" w:hAnsi="Times New Roman" w:cs="Times New Roman"/>
          <w:b/>
          <w:bCs/>
          <w:sz w:val="20"/>
          <w:szCs w:val="20"/>
        </w:rPr>
        <w:t>Windom Community Council Board Meeting</w:t>
      </w:r>
    </w:p>
    <w:p w14:paraId="16ACF818" w14:textId="77777777" w:rsidR="00CC78CE" w:rsidRPr="000C23FC" w:rsidRDefault="00CE31E3">
      <w:pPr>
        <w:pStyle w:val="NoSpacing"/>
        <w:jc w:val="center"/>
        <w:rPr>
          <w:rFonts w:ascii="Times New Roman" w:eastAsia="Times New Roman" w:hAnsi="Times New Roman" w:cs="Times New Roman"/>
          <w:b/>
          <w:bCs/>
          <w:sz w:val="20"/>
          <w:szCs w:val="20"/>
        </w:rPr>
      </w:pPr>
      <w:r w:rsidRPr="000C23FC">
        <w:rPr>
          <w:rFonts w:ascii="Times New Roman" w:hAnsi="Times New Roman" w:cs="Times New Roman"/>
          <w:b/>
          <w:bCs/>
          <w:sz w:val="20"/>
          <w:szCs w:val="20"/>
        </w:rPr>
        <w:t xml:space="preserve"> Minutes</w:t>
      </w:r>
    </w:p>
    <w:p w14:paraId="04B65DC1" w14:textId="6F95FCB5" w:rsidR="00CC78CE" w:rsidRPr="000C23FC" w:rsidRDefault="00BD3F96">
      <w:pPr>
        <w:pStyle w:val="NoSpacing"/>
        <w:jc w:val="center"/>
        <w:rPr>
          <w:rFonts w:ascii="Times New Roman" w:eastAsia="Times New Roman" w:hAnsi="Times New Roman" w:cs="Times New Roman"/>
          <w:b/>
          <w:bCs/>
          <w:sz w:val="20"/>
          <w:szCs w:val="20"/>
        </w:rPr>
      </w:pPr>
      <w:r w:rsidRPr="000C23FC">
        <w:rPr>
          <w:rFonts w:ascii="Times New Roman" w:hAnsi="Times New Roman" w:cs="Times New Roman"/>
          <w:b/>
          <w:bCs/>
          <w:sz w:val="20"/>
          <w:szCs w:val="20"/>
        </w:rPr>
        <w:t>October</w:t>
      </w:r>
      <w:r w:rsidR="00CE31E3" w:rsidRPr="000C23FC">
        <w:rPr>
          <w:rFonts w:ascii="Times New Roman" w:hAnsi="Times New Roman" w:cs="Times New Roman"/>
          <w:b/>
          <w:bCs/>
          <w:sz w:val="20"/>
          <w:szCs w:val="20"/>
        </w:rPr>
        <w:t xml:space="preserve"> </w:t>
      </w:r>
      <w:r w:rsidRPr="000C23FC">
        <w:rPr>
          <w:rFonts w:ascii="Times New Roman" w:hAnsi="Times New Roman" w:cs="Times New Roman"/>
          <w:b/>
          <w:bCs/>
          <w:sz w:val="20"/>
          <w:szCs w:val="20"/>
        </w:rPr>
        <w:t>14</w:t>
      </w:r>
      <w:r w:rsidR="00CE31E3" w:rsidRPr="000C23FC">
        <w:rPr>
          <w:rFonts w:ascii="Times New Roman" w:hAnsi="Times New Roman" w:cs="Times New Roman"/>
          <w:b/>
          <w:bCs/>
          <w:sz w:val="20"/>
          <w:szCs w:val="20"/>
        </w:rPr>
        <w:t>, 2021</w:t>
      </w:r>
    </w:p>
    <w:p w14:paraId="63376EF5" w14:textId="77777777" w:rsidR="00CC78CE" w:rsidRPr="000C23FC" w:rsidRDefault="00CE31E3">
      <w:pPr>
        <w:pStyle w:val="NoSpacing"/>
        <w:jc w:val="center"/>
        <w:rPr>
          <w:rFonts w:ascii="Times New Roman" w:eastAsia="Times New Roman" w:hAnsi="Times New Roman" w:cs="Times New Roman"/>
          <w:b/>
          <w:bCs/>
          <w:sz w:val="20"/>
          <w:szCs w:val="20"/>
        </w:rPr>
      </w:pPr>
      <w:r w:rsidRPr="000C23FC">
        <w:rPr>
          <w:rFonts w:ascii="Times New Roman" w:hAnsi="Times New Roman" w:cs="Times New Roman"/>
          <w:b/>
          <w:bCs/>
          <w:sz w:val="20"/>
          <w:szCs w:val="20"/>
        </w:rPr>
        <w:t>(Meeting held via ZOOM videoconferencing)</w:t>
      </w:r>
    </w:p>
    <w:p w14:paraId="60A88F88" w14:textId="77777777" w:rsidR="00CC78CE" w:rsidRPr="000C23FC" w:rsidRDefault="00CC78CE">
      <w:pPr>
        <w:pStyle w:val="Body"/>
        <w:jc w:val="center"/>
        <w:rPr>
          <w:rFonts w:ascii="Times New Roman" w:eastAsia="Times New Roman" w:hAnsi="Times New Roman" w:cs="Times New Roman"/>
          <w:i/>
          <w:iCs/>
          <w:color w:val="FF0000"/>
          <w:sz w:val="20"/>
          <w:szCs w:val="20"/>
          <w:u w:color="FF0000"/>
        </w:rPr>
      </w:pPr>
    </w:p>
    <w:p w14:paraId="3D974F24" w14:textId="48699035" w:rsidR="00CC78CE" w:rsidRPr="004019E3" w:rsidRDefault="00CE31E3">
      <w:pPr>
        <w:pStyle w:val="Body"/>
        <w:rPr>
          <w:rFonts w:ascii="Times New Roman" w:eastAsia="Times New Roman" w:hAnsi="Times New Roman" w:cs="Times New Roman"/>
          <w:sz w:val="20"/>
          <w:szCs w:val="20"/>
        </w:rPr>
      </w:pPr>
      <w:r w:rsidRPr="004019E3">
        <w:rPr>
          <w:rFonts w:ascii="Times New Roman" w:hAnsi="Times New Roman" w:cs="Times New Roman"/>
          <w:b/>
          <w:bCs/>
          <w:sz w:val="20"/>
          <w:szCs w:val="20"/>
        </w:rPr>
        <w:t>Attending</w:t>
      </w:r>
      <w:r w:rsidRPr="004019E3">
        <w:rPr>
          <w:rFonts w:ascii="Times New Roman" w:hAnsi="Times New Roman" w:cs="Times New Roman"/>
          <w:sz w:val="20"/>
          <w:szCs w:val="20"/>
        </w:rPr>
        <w:t xml:space="preserve">: Michelle Hemingway Tatum (P), Patricia Soulak (VP), Becky McIntosh (T), Dembo Darboe, </w:t>
      </w:r>
      <w:r w:rsidR="00BD3F96" w:rsidRPr="004019E3">
        <w:rPr>
          <w:rFonts w:ascii="Times New Roman" w:hAnsi="Times New Roman" w:cs="Times New Roman"/>
          <w:sz w:val="20"/>
          <w:szCs w:val="20"/>
        </w:rPr>
        <w:t xml:space="preserve">Louisa Hext, </w:t>
      </w:r>
      <w:r w:rsidRPr="004019E3">
        <w:rPr>
          <w:rFonts w:ascii="Times New Roman" w:hAnsi="Times New Roman" w:cs="Times New Roman"/>
          <w:sz w:val="20"/>
          <w:szCs w:val="20"/>
        </w:rPr>
        <w:t xml:space="preserve">Sean Morgan, Patrick Barrett, </w:t>
      </w:r>
      <w:r w:rsidRPr="004019E3">
        <w:rPr>
          <w:rFonts w:ascii="Times New Roman" w:eastAsia="Arial Unicode MS" w:hAnsi="Times New Roman" w:cs="Times New Roman"/>
          <w:sz w:val="20"/>
          <w:szCs w:val="20"/>
          <w:lang w:val="pt-PT"/>
        </w:rPr>
        <w:t>Mario Vargas (Administrative Coordinator)</w:t>
      </w:r>
    </w:p>
    <w:p w14:paraId="70C3DFC8" w14:textId="77777777" w:rsidR="00CC78CE" w:rsidRPr="004019E3" w:rsidRDefault="00CC78CE">
      <w:pPr>
        <w:pStyle w:val="Body"/>
        <w:rPr>
          <w:rFonts w:ascii="Times New Roman" w:eastAsia="Times New Roman" w:hAnsi="Times New Roman" w:cs="Times New Roman"/>
          <w:b/>
          <w:bCs/>
          <w:sz w:val="20"/>
          <w:szCs w:val="20"/>
        </w:rPr>
      </w:pPr>
    </w:p>
    <w:p w14:paraId="256CF557" w14:textId="1F1866EA" w:rsidR="00CC78CE" w:rsidRPr="004019E3" w:rsidRDefault="00CE31E3">
      <w:pPr>
        <w:pStyle w:val="Body"/>
        <w:rPr>
          <w:rFonts w:ascii="Times New Roman" w:eastAsia="Times New Roman" w:hAnsi="Times New Roman" w:cs="Times New Roman"/>
          <w:sz w:val="20"/>
          <w:szCs w:val="20"/>
        </w:rPr>
      </w:pPr>
      <w:r w:rsidRPr="004019E3">
        <w:rPr>
          <w:rFonts w:ascii="Times New Roman" w:hAnsi="Times New Roman" w:cs="Times New Roman"/>
          <w:b/>
          <w:bCs/>
          <w:sz w:val="20"/>
          <w:szCs w:val="20"/>
          <w:lang w:val="de-DE"/>
        </w:rPr>
        <w:t>Absent</w:t>
      </w:r>
      <w:r w:rsidRPr="004019E3">
        <w:rPr>
          <w:rFonts w:ascii="Times New Roman" w:hAnsi="Times New Roman" w:cs="Times New Roman"/>
          <w:sz w:val="20"/>
          <w:szCs w:val="20"/>
        </w:rPr>
        <w:t xml:space="preserve">: </w:t>
      </w:r>
      <w:r w:rsidR="00BD3F96" w:rsidRPr="004019E3">
        <w:rPr>
          <w:rFonts w:ascii="Times New Roman" w:hAnsi="Times New Roman" w:cs="Times New Roman"/>
          <w:sz w:val="20"/>
          <w:szCs w:val="20"/>
        </w:rPr>
        <w:t>Rob Ley (S), Veronica Walther</w:t>
      </w:r>
    </w:p>
    <w:p w14:paraId="600CE3D8" w14:textId="77777777" w:rsidR="00CC78CE" w:rsidRPr="004019E3" w:rsidRDefault="00CC78CE">
      <w:pPr>
        <w:pStyle w:val="Body"/>
        <w:rPr>
          <w:rFonts w:ascii="Times New Roman" w:eastAsia="Times New Roman" w:hAnsi="Times New Roman" w:cs="Times New Roman"/>
          <w:sz w:val="20"/>
          <w:szCs w:val="20"/>
        </w:rPr>
      </w:pPr>
    </w:p>
    <w:p w14:paraId="698DBC1E" w14:textId="5E04607B" w:rsidR="00CC78CE" w:rsidRPr="004019E3" w:rsidRDefault="00CE31E3">
      <w:pPr>
        <w:pStyle w:val="Body"/>
        <w:rPr>
          <w:rFonts w:ascii="Times New Roman" w:hAnsi="Times New Roman" w:cs="Times New Roman"/>
          <w:sz w:val="20"/>
          <w:szCs w:val="20"/>
        </w:rPr>
      </w:pPr>
      <w:r w:rsidRPr="004019E3">
        <w:rPr>
          <w:rFonts w:ascii="Times New Roman" w:hAnsi="Times New Roman" w:cs="Times New Roman"/>
          <w:b/>
          <w:bCs/>
          <w:sz w:val="20"/>
          <w:szCs w:val="20"/>
        </w:rPr>
        <w:t>Guests</w:t>
      </w:r>
      <w:r w:rsidRPr="004019E3">
        <w:rPr>
          <w:rFonts w:ascii="Times New Roman" w:hAnsi="Times New Roman" w:cs="Times New Roman"/>
          <w:sz w:val="20"/>
          <w:szCs w:val="20"/>
        </w:rPr>
        <w:t xml:space="preserve">: </w:t>
      </w:r>
      <w:r w:rsidRPr="004019E3">
        <w:rPr>
          <w:rFonts w:ascii="Times New Roman" w:eastAsia="Arial Unicode MS" w:hAnsi="Times New Roman" w:cs="Times New Roman"/>
          <w:sz w:val="20"/>
          <w:szCs w:val="20"/>
        </w:rPr>
        <w:t xml:space="preserve">Jeremey Schroeder </w:t>
      </w:r>
      <w:r w:rsidR="00050900" w:rsidRPr="004019E3">
        <w:rPr>
          <w:rFonts w:ascii="Times New Roman" w:eastAsia="Arial Unicode MS" w:hAnsi="Times New Roman" w:cs="Times New Roman"/>
          <w:sz w:val="20"/>
          <w:szCs w:val="20"/>
        </w:rPr>
        <w:t>(</w:t>
      </w:r>
      <w:r w:rsidRPr="004019E3">
        <w:rPr>
          <w:rFonts w:ascii="Times New Roman" w:eastAsia="Arial Unicode MS" w:hAnsi="Times New Roman" w:cs="Times New Roman"/>
          <w:sz w:val="20"/>
          <w:szCs w:val="20"/>
        </w:rPr>
        <w:t>Minneapolis City Councilmember</w:t>
      </w:r>
      <w:r w:rsidR="00050900" w:rsidRPr="004019E3">
        <w:rPr>
          <w:rFonts w:ascii="Times New Roman" w:eastAsia="Arial Unicode MS" w:hAnsi="Times New Roman" w:cs="Times New Roman"/>
          <w:sz w:val="20"/>
          <w:szCs w:val="20"/>
        </w:rPr>
        <w:t xml:space="preserve"> Ward 11)</w:t>
      </w:r>
      <w:r w:rsidRPr="004019E3">
        <w:rPr>
          <w:rFonts w:ascii="Times New Roman" w:eastAsia="Arial Unicode MS" w:hAnsi="Times New Roman" w:cs="Times New Roman"/>
          <w:sz w:val="20"/>
          <w:szCs w:val="20"/>
        </w:rPr>
        <w:t xml:space="preserve">, </w:t>
      </w:r>
      <w:r w:rsidR="00B475D8" w:rsidRPr="004019E3">
        <w:rPr>
          <w:rFonts w:ascii="Times New Roman" w:eastAsia="Arial Unicode MS" w:hAnsi="Times New Roman" w:cs="Times New Roman"/>
          <w:sz w:val="20"/>
          <w:szCs w:val="20"/>
        </w:rPr>
        <w:t>Risa Hustad (MPRB District 6 Representative Candidate)</w:t>
      </w:r>
    </w:p>
    <w:p w14:paraId="3559134B" w14:textId="77777777" w:rsidR="00CC78CE" w:rsidRPr="004019E3" w:rsidRDefault="00CC78CE">
      <w:pPr>
        <w:pStyle w:val="Body"/>
        <w:rPr>
          <w:rFonts w:ascii="Times New Roman" w:eastAsia="Times New Roman" w:hAnsi="Times New Roman" w:cs="Times New Roman"/>
          <w:sz w:val="20"/>
          <w:szCs w:val="20"/>
        </w:rPr>
      </w:pPr>
    </w:p>
    <w:p w14:paraId="3545F64B" w14:textId="77777777" w:rsidR="00CC78CE" w:rsidRPr="004019E3" w:rsidRDefault="00CE31E3">
      <w:pPr>
        <w:pStyle w:val="Body"/>
        <w:rPr>
          <w:rFonts w:ascii="Times New Roman" w:eastAsia="Times New Roman" w:hAnsi="Times New Roman" w:cs="Times New Roman"/>
          <w:b/>
          <w:bCs/>
          <w:sz w:val="20"/>
          <w:szCs w:val="20"/>
        </w:rPr>
      </w:pPr>
      <w:r w:rsidRPr="004019E3">
        <w:rPr>
          <w:rFonts w:ascii="Times New Roman" w:hAnsi="Times New Roman" w:cs="Times New Roman"/>
          <w:b/>
          <w:bCs/>
          <w:sz w:val="20"/>
          <w:szCs w:val="20"/>
        </w:rPr>
        <w:t>Call to Order</w:t>
      </w:r>
    </w:p>
    <w:p w14:paraId="5806711D" w14:textId="76AF781D" w:rsidR="00CC78CE" w:rsidRPr="004019E3" w:rsidRDefault="00CE31E3">
      <w:pPr>
        <w:pStyle w:val="Body"/>
        <w:rPr>
          <w:rFonts w:ascii="Times New Roman" w:eastAsia="Times New Roman" w:hAnsi="Times New Roman" w:cs="Times New Roman"/>
          <w:sz w:val="20"/>
          <w:szCs w:val="20"/>
        </w:rPr>
      </w:pPr>
      <w:r w:rsidRPr="004019E3">
        <w:rPr>
          <w:rFonts w:ascii="Times New Roman" w:hAnsi="Times New Roman" w:cs="Times New Roman"/>
          <w:sz w:val="20"/>
          <w:szCs w:val="20"/>
        </w:rPr>
        <w:t>Michelle called the meeting to order at 7:0</w:t>
      </w:r>
      <w:r w:rsidR="00BD3F96" w:rsidRPr="004019E3">
        <w:rPr>
          <w:rFonts w:ascii="Times New Roman" w:hAnsi="Times New Roman" w:cs="Times New Roman"/>
          <w:sz w:val="20"/>
          <w:szCs w:val="20"/>
        </w:rPr>
        <w:t>5</w:t>
      </w:r>
    </w:p>
    <w:p w14:paraId="0A2E4586" w14:textId="77777777" w:rsidR="00CC78CE" w:rsidRPr="004019E3" w:rsidRDefault="00CC78CE">
      <w:pPr>
        <w:pStyle w:val="Body"/>
        <w:rPr>
          <w:rFonts w:ascii="Times New Roman" w:eastAsia="Times New Roman" w:hAnsi="Times New Roman" w:cs="Times New Roman"/>
          <w:b/>
          <w:bCs/>
          <w:sz w:val="20"/>
          <w:szCs w:val="20"/>
        </w:rPr>
      </w:pPr>
    </w:p>
    <w:p w14:paraId="2C2DCCF2" w14:textId="5310CECB" w:rsidR="00CC78CE" w:rsidRPr="004019E3" w:rsidRDefault="00CE31E3">
      <w:pPr>
        <w:pStyle w:val="Body"/>
        <w:rPr>
          <w:rFonts w:ascii="Times New Roman" w:eastAsia="Times New Roman" w:hAnsi="Times New Roman" w:cs="Times New Roman"/>
          <w:b/>
          <w:bCs/>
          <w:sz w:val="20"/>
          <w:szCs w:val="20"/>
        </w:rPr>
      </w:pPr>
      <w:r w:rsidRPr="004019E3">
        <w:rPr>
          <w:rFonts w:ascii="Times New Roman" w:hAnsi="Times New Roman" w:cs="Times New Roman"/>
          <w:b/>
          <w:bCs/>
          <w:sz w:val="20"/>
          <w:szCs w:val="20"/>
          <w:lang w:val="de-DE"/>
        </w:rPr>
        <w:t xml:space="preserve">Councilmember Jeremy Schroeder </w:t>
      </w:r>
      <w:r w:rsidR="005540DF" w:rsidRPr="004019E3">
        <w:rPr>
          <w:rFonts w:ascii="Times New Roman" w:hAnsi="Times New Roman" w:cs="Times New Roman"/>
          <w:b/>
          <w:bCs/>
          <w:sz w:val="20"/>
          <w:szCs w:val="20"/>
          <w:lang w:val="de-DE"/>
        </w:rPr>
        <w:t>Updates</w:t>
      </w:r>
    </w:p>
    <w:p w14:paraId="741C1A48" w14:textId="3E116D46" w:rsidR="00CC78CE" w:rsidRPr="004019E3" w:rsidRDefault="00BD3F96" w:rsidP="000A0030">
      <w:pPr>
        <w:ind w:firstLine="720"/>
        <w:rPr>
          <w:sz w:val="20"/>
          <w:szCs w:val="20"/>
        </w:rPr>
      </w:pPr>
      <w:r w:rsidRPr="004019E3">
        <w:rPr>
          <w:sz w:val="20"/>
          <w:szCs w:val="20"/>
        </w:rPr>
        <w:t xml:space="preserve">Aqua City </w:t>
      </w:r>
      <w:r w:rsidR="000A0030" w:rsidRPr="004019E3">
        <w:rPr>
          <w:sz w:val="20"/>
          <w:szCs w:val="20"/>
        </w:rPr>
        <w:t>U</w:t>
      </w:r>
      <w:r w:rsidRPr="004019E3">
        <w:rPr>
          <w:sz w:val="20"/>
          <w:szCs w:val="20"/>
        </w:rPr>
        <w:t>pdates:  There are currently two parties interested in purchasing the motel. One of them is Dan Oberpriller with Northbay Companies.</w:t>
      </w:r>
      <w:r w:rsidR="005540DF" w:rsidRPr="004019E3">
        <w:rPr>
          <w:sz w:val="20"/>
          <w:szCs w:val="20"/>
        </w:rPr>
        <w:t xml:space="preserve"> The second is a well-known charity which remains unnamed. Regarding crime at the motel, it has been “hit and miss” but pressure</w:t>
      </w:r>
      <w:r w:rsidR="00050900" w:rsidRPr="004019E3">
        <w:rPr>
          <w:sz w:val="20"/>
          <w:szCs w:val="20"/>
        </w:rPr>
        <w:t xml:space="preserve"> [on the owners] to sell continues to be applied by city.</w:t>
      </w:r>
      <w:r w:rsidR="005540DF" w:rsidRPr="004019E3">
        <w:rPr>
          <w:sz w:val="20"/>
          <w:szCs w:val="20"/>
        </w:rPr>
        <w:t xml:space="preserve"> The Garfield Core Team plans to hold another community information meeting. The Garfield Core Team plans to meet to discuss next steps. </w:t>
      </w:r>
    </w:p>
    <w:p w14:paraId="5D9482D1" w14:textId="5946B5ED" w:rsidR="005540DF" w:rsidRPr="004019E3" w:rsidRDefault="005540DF" w:rsidP="000A0030">
      <w:pPr>
        <w:ind w:firstLine="720"/>
        <w:rPr>
          <w:sz w:val="20"/>
          <w:szCs w:val="20"/>
        </w:rPr>
      </w:pPr>
      <w:r w:rsidRPr="004019E3">
        <w:rPr>
          <w:sz w:val="20"/>
          <w:szCs w:val="20"/>
        </w:rPr>
        <w:t>Election: Early voting has begun. There are two ways to vote early, 1) Go to the early vote center downtown</w:t>
      </w:r>
      <w:r w:rsidR="00050900" w:rsidRPr="004019E3">
        <w:rPr>
          <w:sz w:val="20"/>
          <w:szCs w:val="20"/>
        </w:rPr>
        <w:t>,</w:t>
      </w:r>
      <w:r w:rsidRPr="004019E3">
        <w:rPr>
          <w:sz w:val="20"/>
          <w:szCs w:val="20"/>
        </w:rPr>
        <w:t xml:space="preserve"> in person or 2) Request an absentee ballot to be printed out and mailed</w:t>
      </w:r>
      <w:r w:rsidR="00050900" w:rsidRPr="004019E3">
        <w:rPr>
          <w:sz w:val="20"/>
          <w:szCs w:val="20"/>
        </w:rPr>
        <w:t>,</w:t>
      </w:r>
      <w:r w:rsidRPr="004019E3">
        <w:rPr>
          <w:sz w:val="20"/>
          <w:szCs w:val="20"/>
        </w:rPr>
        <w:t xml:space="preserve"> which takes some time to </w:t>
      </w:r>
      <w:r w:rsidR="00050900" w:rsidRPr="004019E3">
        <w:rPr>
          <w:sz w:val="20"/>
          <w:szCs w:val="20"/>
        </w:rPr>
        <w:t xml:space="preserve">do. </w:t>
      </w:r>
    </w:p>
    <w:p w14:paraId="242BE1E1" w14:textId="7EF9D1DB" w:rsidR="005540DF" w:rsidRPr="004019E3" w:rsidRDefault="005540DF" w:rsidP="000A0030">
      <w:pPr>
        <w:ind w:firstLine="720"/>
        <w:rPr>
          <w:sz w:val="20"/>
          <w:szCs w:val="20"/>
        </w:rPr>
      </w:pPr>
      <w:r w:rsidRPr="004019E3">
        <w:rPr>
          <w:sz w:val="20"/>
          <w:szCs w:val="20"/>
        </w:rPr>
        <w:t xml:space="preserve">City Budget Process: The first </w:t>
      </w:r>
      <w:r w:rsidR="00B475D8" w:rsidRPr="004019E3">
        <w:rPr>
          <w:sz w:val="20"/>
          <w:szCs w:val="20"/>
        </w:rPr>
        <w:t>budget public hearing</w:t>
      </w:r>
      <w:r w:rsidRPr="004019E3">
        <w:rPr>
          <w:sz w:val="20"/>
          <w:szCs w:val="20"/>
        </w:rPr>
        <w:t xml:space="preserve"> will be </w:t>
      </w:r>
      <w:r w:rsidR="00B475D8" w:rsidRPr="004019E3">
        <w:rPr>
          <w:sz w:val="20"/>
          <w:szCs w:val="20"/>
        </w:rPr>
        <w:t xml:space="preserve">on </w:t>
      </w:r>
      <w:r w:rsidRPr="004019E3">
        <w:rPr>
          <w:sz w:val="20"/>
          <w:szCs w:val="20"/>
        </w:rPr>
        <w:t xml:space="preserve">November </w:t>
      </w:r>
      <w:r w:rsidR="00B475D8" w:rsidRPr="004019E3">
        <w:rPr>
          <w:sz w:val="20"/>
          <w:szCs w:val="20"/>
        </w:rPr>
        <w:t>16</w:t>
      </w:r>
      <w:r w:rsidR="00B475D8" w:rsidRPr="004019E3">
        <w:rPr>
          <w:sz w:val="20"/>
          <w:szCs w:val="20"/>
          <w:vertAlign w:val="superscript"/>
        </w:rPr>
        <w:t>th</w:t>
      </w:r>
      <w:r w:rsidR="00B475D8" w:rsidRPr="004019E3">
        <w:rPr>
          <w:sz w:val="20"/>
          <w:szCs w:val="20"/>
        </w:rPr>
        <w:t>. It is a good time to talk about supporting local neighborhood</w:t>
      </w:r>
      <w:r w:rsidR="00050900" w:rsidRPr="004019E3">
        <w:rPr>
          <w:sz w:val="20"/>
          <w:szCs w:val="20"/>
        </w:rPr>
        <w:t xml:space="preserve">s as well as to remind </w:t>
      </w:r>
      <w:r w:rsidR="00B475D8" w:rsidRPr="004019E3">
        <w:rPr>
          <w:sz w:val="20"/>
          <w:szCs w:val="20"/>
        </w:rPr>
        <w:t xml:space="preserve">the city where funds should be </w:t>
      </w:r>
      <w:r w:rsidR="00050900" w:rsidRPr="004019E3">
        <w:rPr>
          <w:sz w:val="20"/>
          <w:szCs w:val="20"/>
        </w:rPr>
        <w:t>spent</w:t>
      </w:r>
      <w:r w:rsidR="00B475D8" w:rsidRPr="004019E3">
        <w:rPr>
          <w:sz w:val="20"/>
          <w:szCs w:val="20"/>
        </w:rPr>
        <w:t xml:space="preserve"> as well as where they should remain. Post-COVID Pandemic economics</w:t>
      </w:r>
      <w:r w:rsidR="00050900" w:rsidRPr="004019E3">
        <w:rPr>
          <w:sz w:val="20"/>
          <w:szCs w:val="20"/>
        </w:rPr>
        <w:t xml:space="preserve"> woes</w:t>
      </w:r>
      <w:r w:rsidR="00B475D8" w:rsidRPr="004019E3">
        <w:rPr>
          <w:sz w:val="20"/>
          <w:szCs w:val="20"/>
        </w:rPr>
        <w:t xml:space="preserve"> remain. Things </w:t>
      </w:r>
      <w:r w:rsidR="00050900" w:rsidRPr="004019E3">
        <w:rPr>
          <w:sz w:val="20"/>
          <w:szCs w:val="20"/>
        </w:rPr>
        <w:t>at the city are</w:t>
      </w:r>
      <w:r w:rsidR="00B475D8" w:rsidRPr="004019E3">
        <w:rPr>
          <w:sz w:val="20"/>
          <w:szCs w:val="20"/>
        </w:rPr>
        <w:t xml:space="preserve"> tight</w:t>
      </w:r>
      <w:r w:rsidR="00050900" w:rsidRPr="004019E3">
        <w:rPr>
          <w:sz w:val="20"/>
          <w:szCs w:val="20"/>
        </w:rPr>
        <w:t>,</w:t>
      </w:r>
      <w:r w:rsidR="00B475D8" w:rsidRPr="004019E3">
        <w:rPr>
          <w:sz w:val="20"/>
          <w:szCs w:val="20"/>
        </w:rPr>
        <w:t xml:space="preserve"> financially. The city was able to pass a balanced budget in part because it froze hiring. Many departments are currently operating at lower-than-normal staff levels. Councilmember Schroeder would like to prioritize this issue, as it is not sustainable </w:t>
      </w:r>
      <w:r w:rsidR="0038547F" w:rsidRPr="004019E3">
        <w:rPr>
          <w:sz w:val="20"/>
          <w:szCs w:val="20"/>
        </w:rPr>
        <w:t xml:space="preserve">or fair to taxpayers </w:t>
      </w:r>
      <w:r w:rsidR="00B475D8" w:rsidRPr="004019E3">
        <w:rPr>
          <w:sz w:val="20"/>
          <w:szCs w:val="20"/>
        </w:rPr>
        <w:t xml:space="preserve">to continue with current </w:t>
      </w:r>
      <w:r w:rsidR="00050900" w:rsidRPr="004019E3">
        <w:rPr>
          <w:sz w:val="20"/>
          <w:szCs w:val="20"/>
        </w:rPr>
        <w:t>low-</w:t>
      </w:r>
      <w:r w:rsidR="00B475D8" w:rsidRPr="004019E3">
        <w:rPr>
          <w:sz w:val="20"/>
          <w:szCs w:val="20"/>
        </w:rPr>
        <w:t>staff configurations at the city.</w:t>
      </w:r>
    </w:p>
    <w:p w14:paraId="5DD1D45C" w14:textId="0CF4FD62" w:rsidR="00B475D8" w:rsidRPr="004019E3" w:rsidRDefault="00B475D8" w:rsidP="000A0030">
      <w:pPr>
        <w:ind w:firstLine="720"/>
        <w:rPr>
          <w:sz w:val="20"/>
          <w:szCs w:val="20"/>
        </w:rPr>
      </w:pPr>
      <w:r w:rsidRPr="004019E3">
        <w:rPr>
          <w:sz w:val="20"/>
          <w:szCs w:val="20"/>
        </w:rPr>
        <w:t>Questions:  What are the best ways to advocate during the public comment process? A. [In Writing</w:t>
      </w:r>
      <w:r w:rsidR="00B002E6" w:rsidRPr="004019E3">
        <w:rPr>
          <w:sz w:val="20"/>
          <w:szCs w:val="20"/>
        </w:rPr>
        <w:t>]</w:t>
      </w:r>
      <w:r w:rsidRPr="004019E3">
        <w:rPr>
          <w:sz w:val="20"/>
          <w:szCs w:val="20"/>
        </w:rPr>
        <w:t xml:space="preserve"> Send input Councilmember Schroeder and cc the mayor’s office. B. </w:t>
      </w:r>
      <w:r w:rsidR="00B002E6" w:rsidRPr="004019E3">
        <w:rPr>
          <w:sz w:val="20"/>
          <w:szCs w:val="20"/>
        </w:rPr>
        <w:t xml:space="preserve">[In Person] </w:t>
      </w:r>
      <w:r w:rsidRPr="004019E3">
        <w:rPr>
          <w:sz w:val="20"/>
          <w:szCs w:val="20"/>
        </w:rPr>
        <w:t>Attend a hearing and participate in the process.</w:t>
      </w:r>
    </w:p>
    <w:p w14:paraId="2DA93F31" w14:textId="77777777" w:rsidR="000A0030" w:rsidRPr="004019E3" w:rsidRDefault="000A0030" w:rsidP="000A0030">
      <w:pPr>
        <w:rPr>
          <w:sz w:val="20"/>
          <w:szCs w:val="20"/>
        </w:rPr>
      </w:pPr>
    </w:p>
    <w:p w14:paraId="7007B0AA" w14:textId="77777777" w:rsidR="00050900" w:rsidRPr="004019E3" w:rsidRDefault="00B002E6">
      <w:pPr>
        <w:pStyle w:val="Body"/>
        <w:rPr>
          <w:rFonts w:ascii="Times New Roman" w:hAnsi="Times New Roman" w:cs="Times New Roman"/>
          <w:b/>
          <w:bCs/>
          <w:sz w:val="20"/>
          <w:szCs w:val="20"/>
        </w:rPr>
      </w:pPr>
      <w:r w:rsidRPr="004019E3">
        <w:rPr>
          <w:rFonts w:ascii="Times New Roman" w:hAnsi="Times New Roman" w:cs="Times New Roman"/>
          <w:b/>
          <w:bCs/>
          <w:sz w:val="20"/>
          <w:szCs w:val="20"/>
        </w:rPr>
        <w:t>Approval of the 2022 WCC General Operating Budget</w:t>
      </w:r>
    </w:p>
    <w:p w14:paraId="1C58E59A" w14:textId="794130F0" w:rsidR="0038547F" w:rsidRPr="004019E3" w:rsidRDefault="0038547F">
      <w:pPr>
        <w:pStyle w:val="Body"/>
        <w:rPr>
          <w:rFonts w:ascii="Times New Roman" w:hAnsi="Times New Roman" w:cs="Times New Roman"/>
          <w:sz w:val="20"/>
          <w:szCs w:val="20"/>
        </w:rPr>
      </w:pPr>
      <w:r w:rsidRPr="004019E3">
        <w:rPr>
          <w:rFonts w:ascii="Times New Roman" w:hAnsi="Times New Roman" w:cs="Times New Roman"/>
          <w:sz w:val="20"/>
          <w:szCs w:val="20"/>
        </w:rPr>
        <w:t xml:space="preserve">The 2022 WCC General Operating Budget was emailed to the Board in advance of the meeting. The budget is a requirement of city through the Neighborhoods2020 Plan. The budget includes our best estimates </w:t>
      </w:r>
      <w:r w:rsidR="006504F2" w:rsidRPr="004019E3">
        <w:rPr>
          <w:rFonts w:ascii="Times New Roman" w:hAnsi="Times New Roman" w:cs="Times New Roman"/>
          <w:sz w:val="20"/>
          <w:szCs w:val="20"/>
        </w:rPr>
        <w:t>of what our</w:t>
      </w:r>
      <w:r w:rsidRPr="004019E3">
        <w:rPr>
          <w:rFonts w:ascii="Times New Roman" w:hAnsi="Times New Roman" w:cs="Times New Roman"/>
          <w:sz w:val="20"/>
          <w:szCs w:val="20"/>
        </w:rPr>
        <w:t xml:space="preserve"> </w:t>
      </w:r>
      <w:r w:rsidR="006504F2" w:rsidRPr="004019E3">
        <w:rPr>
          <w:rFonts w:ascii="Times New Roman" w:hAnsi="Times New Roman" w:cs="Times New Roman"/>
          <w:sz w:val="20"/>
          <w:szCs w:val="20"/>
        </w:rPr>
        <w:t>costs will be next year.</w:t>
      </w:r>
      <w:r w:rsidRPr="004019E3">
        <w:rPr>
          <w:rFonts w:ascii="Times New Roman" w:hAnsi="Times New Roman" w:cs="Times New Roman"/>
          <w:sz w:val="20"/>
          <w:szCs w:val="20"/>
        </w:rPr>
        <w:t xml:space="preserve"> Some costs are not reflected in the budget including some NRP monies. More details will be coming to the Board including an Organizational Programmatic Budget that breaks down </w:t>
      </w:r>
      <w:r w:rsidR="006504F2" w:rsidRPr="004019E3">
        <w:rPr>
          <w:rFonts w:ascii="Times New Roman" w:hAnsi="Times New Roman" w:cs="Times New Roman"/>
          <w:sz w:val="20"/>
          <w:szCs w:val="20"/>
        </w:rPr>
        <w:t>costs</w:t>
      </w:r>
      <w:r w:rsidRPr="004019E3">
        <w:rPr>
          <w:rFonts w:ascii="Times New Roman" w:hAnsi="Times New Roman" w:cs="Times New Roman"/>
          <w:sz w:val="20"/>
          <w:szCs w:val="20"/>
        </w:rPr>
        <w:t xml:space="preserve"> such as </w:t>
      </w:r>
      <w:r w:rsidR="006504F2" w:rsidRPr="004019E3">
        <w:rPr>
          <w:rFonts w:ascii="Times New Roman" w:hAnsi="Times New Roman" w:cs="Times New Roman"/>
          <w:sz w:val="20"/>
          <w:szCs w:val="20"/>
        </w:rPr>
        <w:t>the time our Contracted Staff</w:t>
      </w:r>
      <w:r w:rsidRPr="004019E3">
        <w:rPr>
          <w:rFonts w:ascii="Times New Roman" w:hAnsi="Times New Roman" w:cs="Times New Roman"/>
          <w:sz w:val="20"/>
          <w:szCs w:val="20"/>
        </w:rPr>
        <w:t xml:space="preserve"> </w:t>
      </w:r>
      <w:r w:rsidR="006504F2" w:rsidRPr="004019E3">
        <w:rPr>
          <w:rFonts w:ascii="Times New Roman" w:hAnsi="Times New Roman" w:cs="Times New Roman"/>
          <w:sz w:val="20"/>
          <w:szCs w:val="20"/>
        </w:rPr>
        <w:t>spends per program/activity including</w:t>
      </w:r>
      <w:r w:rsidRPr="004019E3">
        <w:rPr>
          <w:rFonts w:ascii="Times New Roman" w:hAnsi="Times New Roman" w:cs="Times New Roman"/>
          <w:sz w:val="20"/>
          <w:szCs w:val="20"/>
        </w:rPr>
        <w:t xml:space="preserve"> Nature Friendly Windom</w:t>
      </w:r>
      <w:r w:rsidR="006504F2" w:rsidRPr="004019E3">
        <w:rPr>
          <w:rFonts w:ascii="Times New Roman" w:hAnsi="Times New Roman" w:cs="Times New Roman"/>
          <w:sz w:val="20"/>
          <w:szCs w:val="20"/>
        </w:rPr>
        <w:t>, Youth Program etc</w:t>
      </w:r>
      <w:r w:rsidRPr="004019E3">
        <w:rPr>
          <w:rFonts w:ascii="Times New Roman" w:hAnsi="Times New Roman" w:cs="Times New Roman"/>
          <w:sz w:val="20"/>
          <w:szCs w:val="20"/>
        </w:rPr>
        <w:t>.</w:t>
      </w:r>
    </w:p>
    <w:p w14:paraId="03E50006" w14:textId="1E21973A" w:rsidR="0038547F" w:rsidRPr="004019E3" w:rsidRDefault="0038547F">
      <w:pPr>
        <w:pStyle w:val="Body"/>
        <w:rPr>
          <w:rFonts w:ascii="Times New Roman" w:hAnsi="Times New Roman" w:cs="Times New Roman"/>
          <w:sz w:val="20"/>
          <w:szCs w:val="20"/>
        </w:rPr>
      </w:pPr>
    </w:p>
    <w:p w14:paraId="2F022B1C" w14:textId="08BE2589" w:rsidR="004E4864" w:rsidRPr="004019E3" w:rsidRDefault="006504F2">
      <w:pPr>
        <w:pStyle w:val="Body"/>
        <w:rPr>
          <w:rFonts w:ascii="Times New Roman" w:hAnsi="Times New Roman" w:cs="Times New Roman"/>
          <w:sz w:val="20"/>
          <w:szCs w:val="20"/>
        </w:rPr>
      </w:pPr>
      <w:r w:rsidRPr="004019E3">
        <w:rPr>
          <w:rFonts w:ascii="Times New Roman" w:hAnsi="Times New Roman" w:cs="Times New Roman"/>
          <w:sz w:val="20"/>
          <w:szCs w:val="20"/>
        </w:rPr>
        <w:t>Under the city’s new Neighborhood Engagement Program fundraising is a reimbursable expense. WCC has allocated $3,500 to fundraising. WCC will need to fundraise considerably, and a Fundraising Committee needs to get established to lead our efforts. For example, we have an upcoming opportunity to fundraise through Give Minnesota’s Give to the Max campaign on November 18</w:t>
      </w:r>
      <w:r w:rsidRPr="004019E3">
        <w:rPr>
          <w:rFonts w:ascii="Times New Roman" w:hAnsi="Times New Roman" w:cs="Times New Roman"/>
          <w:sz w:val="20"/>
          <w:szCs w:val="20"/>
          <w:vertAlign w:val="superscript"/>
        </w:rPr>
        <w:t>th</w:t>
      </w:r>
      <w:r w:rsidRPr="004019E3">
        <w:rPr>
          <w:rFonts w:ascii="Times New Roman" w:hAnsi="Times New Roman" w:cs="Times New Roman"/>
          <w:sz w:val="20"/>
          <w:szCs w:val="20"/>
        </w:rPr>
        <w:t xml:space="preserve">. </w:t>
      </w:r>
      <w:r w:rsidR="004E4864" w:rsidRPr="004019E3">
        <w:rPr>
          <w:rFonts w:ascii="Times New Roman" w:hAnsi="Times New Roman" w:cs="Times New Roman"/>
          <w:sz w:val="20"/>
          <w:szCs w:val="20"/>
        </w:rPr>
        <w:t>Last year, our Give to the Max campaign brought in about $175. This year, i</w:t>
      </w:r>
      <w:r w:rsidRPr="004019E3">
        <w:rPr>
          <w:rFonts w:ascii="Times New Roman" w:hAnsi="Times New Roman" w:cs="Times New Roman"/>
          <w:sz w:val="20"/>
          <w:szCs w:val="20"/>
        </w:rPr>
        <w:t xml:space="preserve">t will be a good time to promote </w:t>
      </w:r>
      <w:r w:rsidR="004E4864" w:rsidRPr="004019E3">
        <w:rPr>
          <w:rFonts w:ascii="Times New Roman" w:hAnsi="Times New Roman" w:cs="Times New Roman"/>
          <w:sz w:val="20"/>
          <w:szCs w:val="20"/>
        </w:rPr>
        <w:t xml:space="preserve">our 2020 accomplishments and </w:t>
      </w:r>
      <w:r w:rsidRPr="004019E3">
        <w:rPr>
          <w:rFonts w:ascii="Times New Roman" w:hAnsi="Times New Roman" w:cs="Times New Roman"/>
          <w:sz w:val="20"/>
          <w:szCs w:val="20"/>
        </w:rPr>
        <w:t xml:space="preserve">our new programs </w:t>
      </w:r>
      <w:r w:rsidR="004E4864" w:rsidRPr="004019E3">
        <w:rPr>
          <w:rFonts w:ascii="Times New Roman" w:hAnsi="Times New Roman" w:cs="Times New Roman"/>
          <w:sz w:val="20"/>
          <w:szCs w:val="20"/>
        </w:rPr>
        <w:t xml:space="preserve">(Rain Gardens Bioswale, Renter Engagement, Home Safety Rebate programs etc.). Louisa proposed a “Chocolate &amp; Wine” event as a fundraiser. She has a lot of experience executing this type of event. A budget would need to be developed. Pat volunteered to provide help. </w:t>
      </w:r>
    </w:p>
    <w:p w14:paraId="58D64BE0" w14:textId="3029A2B9" w:rsidR="004E4864" w:rsidRPr="004019E3" w:rsidRDefault="004E4864">
      <w:pPr>
        <w:pStyle w:val="Body"/>
        <w:rPr>
          <w:rFonts w:ascii="Times New Roman" w:hAnsi="Times New Roman" w:cs="Times New Roman"/>
          <w:sz w:val="20"/>
          <w:szCs w:val="20"/>
        </w:rPr>
      </w:pPr>
    </w:p>
    <w:p w14:paraId="48545E96" w14:textId="01B2A37C" w:rsidR="004E4864" w:rsidRPr="004019E3" w:rsidRDefault="004E4864">
      <w:pPr>
        <w:pStyle w:val="Body"/>
        <w:rPr>
          <w:rFonts w:ascii="Times New Roman" w:hAnsi="Times New Roman" w:cs="Times New Roman"/>
          <w:sz w:val="20"/>
          <w:szCs w:val="20"/>
        </w:rPr>
      </w:pPr>
      <w:r w:rsidRPr="004019E3">
        <w:rPr>
          <w:rFonts w:ascii="Times New Roman" w:hAnsi="Times New Roman" w:cs="Times New Roman"/>
          <w:sz w:val="20"/>
          <w:szCs w:val="20"/>
        </w:rPr>
        <w:t>A new position is being created to help WCC’s new efforts under the city’s Neighborhood Engagement Program. Becky moved to adopt the new 2022 WCC Organizational Operating Budget. Sean Seconded the motion.</w:t>
      </w:r>
    </w:p>
    <w:p w14:paraId="3D366DB1" w14:textId="1E5578C1" w:rsidR="000A0030" w:rsidRPr="004019E3" w:rsidRDefault="000A0030">
      <w:pPr>
        <w:pStyle w:val="Body"/>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356"/>
        <w:gridCol w:w="2129"/>
        <w:gridCol w:w="4585"/>
      </w:tblGrid>
      <w:tr w:rsidR="002B492F" w:rsidRPr="004019E3" w14:paraId="3F830F82" w14:textId="77777777" w:rsidTr="00420D5F">
        <w:tc>
          <w:tcPr>
            <w:tcW w:w="3356" w:type="dxa"/>
          </w:tcPr>
          <w:p w14:paraId="1ACB9F4E" w14:textId="77777777" w:rsidR="002B492F" w:rsidRPr="004019E3" w:rsidRDefault="002B492F" w:rsidP="00420D5F">
            <w:pPr>
              <w:pStyle w:val="Body"/>
              <w:rPr>
                <w:rFonts w:ascii="Times New Roman" w:hAnsi="Times New Roman" w:cs="Times New Roman"/>
                <w:sz w:val="20"/>
                <w:szCs w:val="20"/>
              </w:rPr>
            </w:pPr>
            <w:r w:rsidRPr="004019E3">
              <w:rPr>
                <w:rFonts w:ascii="Times New Roman" w:hAnsi="Times New Roman" w:cs="Times New Roman"/>
                <w:sz w:val="20"/>
                <w:szCs w:val="20"/>
              </w:rPr>
              <w:t xml:space="preserve">All in Favor (Yes) – 7 (all present) </w:t>
            </w:r>
          </w:p>
        </w:tc>
        <w:tc>
          <w:tcPr>
            <w:tcW w:w="2129" w:type="dxa"/>
          </w:tcPr>
          <w:p w14:paraId="10AB2D69" w14:textId="77777777" w:rsidR="002B492F" w:rsidRPr="004019E3" w:rsidRDefault="002B492F" w:rsidP="00420D5F">
            <w:pPr>
              <w:pStyle w:val="Body"/>
              <w:rPr>
                <w:rFonts w:ascii="Times New Roman" w:hAnsi="Times New Roman" w:cs="Times New Roman"/>
                <w:sz w:val="20"/>
                <w:szCs w:val="20"/>
              </w:rPr>
            </w:pPr>
            <w:r w:rsidRPr="004019E3">
              <w:rPr>
                <w:rFonts w:ascii="Times New Roman" w:hAnsi="Times New Roman" w:cs="Times New Roman"/>
                <w:sz w:val="20"/>
                <w:szCs w:val="20"/>
              </w:rPr>
              <w:t xml:space="preserve">Objections (No) – 0 </w:t>
            </w:r>
          </w:p>
        </w:tc>
        <w:tc>
          <w:tcPr>
            <w:tcW w:w="4585" w:type="dxa"/>
          </w:tcPr>
          <w:p w14:paraId="11F9BFDB" w14:textId="77777777" w:rsidR="002B492F" w:rsidRPr="004019E3" w:rsidRDefault="002B492F" w:rsidP="00420D5F">
            <w:pPr>
              <w:pStyle w:val="Body"/>
              <w:rPr>
                <w:rFonts w:ascii="Times New Roman" w:hAnsi="Times New Roman" w:cs="Times New Roman"/>
                <w:sz w:val="20"/>
                <w:szCs w:val="20"/>
              </w:rPr>
            </w:pPr>
            <w:r w:rsidRPr="004019E3">
              <w:rPr>
                <w:rFonts w:ascii="Times New Roman" w:hAnsi="Times New Roman" w:cs="Times New Roman"/>
                <w:sz w:val="20"/>
                <w:szCs w:val="20"/>
              </w:rPr>
              <w:t>Motion Passed by a Unanimous Vote of those present.</w:t>
            </w:r>
          </w:p>
          <w:p w14:paraId="3541FC91" w14:textId="77777777" w:rsidR="002B492F" w:rsidRPr="004019E3" w:rsidRDefault="002B492F" w:rsidP="00420D5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0"/>
                <w:szCs w:val="20"/>
              </w:rPr>
            </w:pPr>
          </w:p>
        </w:tc>
      </w:tr>
    </w:tbl>
    <w:p w14:paraId="0E57FDB4" w14:textId="77777777" w:rsidR="002B492F" w:rsidRPr="004019E3" w:rsidRDefault="002B492F">
      <w:pPr>
        <w:pStyle w:val="Body"/>
        <w:rPr>
          <w:rFonts w:ascii="Times New Roman" w:hAnsi="Times New Roman" w:cs="Times New Roman"/>
          <w:sz w:val="20"/>
          <w:szCs w:val="20"/>
        </w:rPr>
      </w:pPr>
    </w:p>
    <w:p w14:paraId="4F46D2AE" w14:textId="4FE6AF2A" w:rsidR="000A0030" w:rsidRPr="004019E3" w:rsidRDefault="000A0030">
      <w:pPr>
        <w:pStyle w:val="Body"/>
        <w:rPr>
          <w:rFonts w:ascii="Times New Roman" w:hAnsi="Times New Roman" w:cs="Times New Roman"/>
          <w:b/>
          <w:bCs/>
          <w:sz w:val="20"/>
          <w:szCs w:val="20"/>
        </w:rPr>
      </w:pPr>
      <w:r w:rsidRPr="004019E3">
        <w:rPr>
          <w:rFonts w:ascii="Times New Roman" w:hAnsi="Times New Roman" w:cs="Times New Roman"/>
          <w:b/>
          <w:bCs/>
          <w:sz w:val="20"/>
          <w:szCs w:val="20"/>
        </w:rPr>
        <w:t>Approval of the Equitable Engagement Fund &amp; Neighborhood Network Fund Applications</w:t>
      </w:r>
    </w:p>
    <w:p w14:paraId="759B38AB" w14:textId="5FF7965D" w:rsidR="000A0030" w:rsidRPr="004019E3" w:rsidRDefault="000A0030">
      <w:pPr>
        <w:pStyle w:val="Body"/>
        <w:rPr>
          <w:rFonts w:ascii="Times New Roman" w:hAnsi="Times New Roman" w:cs="Times New Roman"/>
          <w:sz w:val="20"/>
          <w:szCs w:val="20"/>
        </w:rPr>
      </w:pPr>
      <w:r w:rsidRPr="004019E3">
        <w:rPr>
          <w:rFonts w:ascii="Times New Roman" w:hAnsi="Times New Roman" w:cs="Times New Roman"/>
          <w:sz w:val="20"/>
          <w:szCs w:val="20"/>
        </w:rPr>
        <w:t>Clarification was provided on the type of feedback that is needed on documents submitted to the Board. The ask is for the Board to focus on the content of documents vs grammatical edits. The staff edit documents once Board members provide input into the content such as policies, programmatic ideas etc.</w:t>
      </w:r>
    </w:p>
    <w:p w14:paraId="385050D7" w14:textId="7C3A26E3" w:rsidR="007F3028" w:rsidRPr="004019E3" w:rsidRDefault="007F3028">
      <w:pPr>
        <w:pStyle w:val="Body"/>
        <w:rPr>
          <w:rFonts w:ascii="Times New Roman" w:hAnsi="Times New Roman" w:cs="Times New Roman"/>
          <w:sz w:val="20"/>
          <w:szCs w:val="20"/>
        </w:rPr>
      </w:pPr>
    </w:p>
    <w:p w14:paraId="5DF2CA0D" w14:textId="1C852C39" w:rsidR="007F3028" w:rsidRPr="004019E3" w:rsidRDefault="004B209D">
      <w:pPr>
        <w:pStyle w:val="Body"/>
        <w:rPr>
          <w:rFonts w:ascii="Times New Roman" w:hAnsi="Times New Roman" w:cs="Times New Roman"/>
          <w:sz w:val="20"/>
          <w:szCs w:val="20"/>
        </w:rPr>
      </w:pPr>
      <w:r w:rsidRPr="004019E3">
        <w:rPr>
          <w:rFonts w:ascii="Times New Roman" w:hAnsi="Times New Roman" w:cs="Times New Roman"/>
          <w:sz w:val="20"/>
          <w:szCs w:val="20"/>
        </w:rPr>
        <w:t xml:space="preserve">Along with a 2022 Organizational Operating Budget, </w:t>
      </w:r>
      <w:r w:rsidR="007F3028" w:rsidRPr="004019E3">
        <w:rPr>
          <w:rFonts w:ascii="Times New Roman" w:hAnsi="Times New Roman" w:cs="Times New Roman"/>
          <w:sz w:val="20"/>
          <w:szCs w:val="20"/>
        </w:rPr>
        <w:t xml:space="preserve">WCC is required to submit two </w:t>
      </w:r>
      <w:r w:rsidRPr="004019E3">
        <w:rPr>
          <w:rFonts w:ascii="Times New Roman" w:hAnsi="Times New Roman" w:cs="Times New Roman"/>
          <w:sz w:val="20"/>
          <w:szCs w:val="20"/>
        </w:rPr>
        <w:t>applications by October 15th</w:t>
      </w:r>
      <w:r w:rsidR="007F3028" w:rsidRPr="004019E3">
        <w:rPr>
          <w:rFonts w:ascii="Times New Roman" w:hAnsi="Times New Roman" w:cs="Times New Roman"/>
          <w:sz w:val="20"/>
          <w:szCs w:val="20"/>
        </w:rPr>
        <w:t xml:space="preserve"> to access important</w:t>
      </w:r>
      <w:r w:rsidRPr="004019E3">
        <w:rPr>
          <w:rFonts w:ascii="Times New Roman" w:hAnsi="Times New Roman" w:cs="Times New Roman"/>
          <w:sz w:val="20"/>
          <w:szCs w:val="20"/>
        </w:rPr>
        <w:t xml:space="preserve"> [programmatic and administrative]</w:t>
      </w:r>
      <w:r w:rsidR="007F3028" w:rsidRPr="004019E3">
        <w:rPr>
          <w:rFonts w:ascii="Times New Roman" w:hAnsi="Times New Roman" w:cs="Times New Roman"/>
          <w:sz w:val="20"/>
          <w:szCs w:val="20"/>
        </w:rPr>
        <w:t xml:space="preserve"> funding in </w:t>
      </w:r>
      <w:r w:rsidRPr="004019E3">
        <w:rPr>
          <w:rFonts w:ascii="Times New Roman" w:hAnsi="Times New Roman" w:cs="Times New Roman"/>
          <w:sz w:val="20"/>
          <w:szCs w:val="20"/>
        </w:rPr>
        <w:t xml:space="preserve">January </w:t>
      </w:r>
      <w:r w:rsidR="007F3028" w:rsidRPr="004019E3">
        <w:rPr>
          <w:rFonts w:ascii="Times New Roman" w:hAnsi="Times New Roman" w:cs="Times New Roman"/>
          <w:sz w:val="20"/>
          <w:szCs w:val="20"/>
        </w:rPr>
        <w:t>2022</w:t>
      </w:r>
      <w:r w:rsidRPr="004019E3">
        <w:rPr>
          <w:rFonts w:ascii="Times New Roman" w:hAnsi="Times New Roman" w:cs="Times New Roman"/>
          <w:sz w:val="20"/>
          <w:szCs w:val="20"/>
        </w:rPr>
        <w:t>. The applications</w:t>
      </w:r>
      <w:r w:rsidR="007F3028" w:rsidRPr="004019E3">
        <w:rPr>
          <w:rFonts w:ascii="Times New Roman" w:hAnsi="Times New Roman" w:cs="Times New Roman"/>
          <w:sz w:val="20"/>
          <w:szCs w:val="20"/>
        </w:rPr>
        <w:t xml:space="preserve"> </w:t>
      </w:r>
      <w:r w:rsidRPr="004019E3">
        <w:rPr>
          <w:rFonts w:ascii="Times New Roman" w:hAnsi="Times New Roman" w:cs="Times New Roman"/>
          <w:sz w:val="20"/>
          <w:szCs w:val="20"/>
        </w:rPr>
        <w:t>are for the city’s</w:t>
      </w:r>
      <w:r w:rsidR="007F3028" w:rsidRPr="004019E3">
        <w:rPr>
          <w:rFonts w:ascii="Times New Roman" w:hAnsi="Times New Roman" w:cs="Times New Roman"/>
          <w:sz w:val="20"/>
          <w:szCs w:val="20"/>
        </w:rPr>
        <w:t xml:space="preserve"> Equitable Engagement Fund and the Citywide Neighborhood Fund </w:t>
      </w:r>
      <w:r w:rsidRPr="004019E3">
        <w:rPr>
          <w:rFonts w:ascii="Times New Roman" w:hAnsi="Times New Roman" w:cs="Times New Roman"/>
          <w:sz w:val="20"/>
          <w:szCs w:val="20"/>
        </w:rPr>
        <w:t>programs</w:t>
      </w:r>
      <w:r w:rsidR="007F3028" w:rsidRPr="004019E3">
        <w:rPr>
          <w:rFonts w:ascii="Times New Roman" w:hAnsi="Times New Roman" w:cs="Times New Roman"/>
          <w:sz w:val="20"/>
          <w:szCs w:val="20"/>
        </w:rPr>
        <w:t>.</w:t>
      </w:r>
    </w:p>
    <w:p w14:paraId="7135AAB6" w14:textId="32E2E973" w:rsidR="000A0030" w:rsidRPr="004019E3" w:rsidRDefault="000A0030">
      <w:pPr>
        <w:pStyle w:val="Body"/>
        <w:rPr>
          <w:rFonts w:ascii="Times New Roman" w:hAnsi="Times New Roman" w:cs="Times New Roman"/>
          <w:sz w:val="20"/>
          <w:szCs w:val="20"/>
        </w:rPr>
      </w:pPr>
    </w:p>
    <w:p w14:paraId="1DFB0277" w14:textId="52E4B917" w:rsidR="007F3028" w:rsidRPr="004019E3" w:rsidRDefault="000A0030">
      <w:pPr>
        <w:pStyle w:val="Body"/>
        <w:rPr>
          <w:rFonts w:ascii="Times New Roman" w:hAnsi="Times New Roman" w:cs="Times New Roman"/>
          <w:sz w:val="20"/>
          <w:szCs w:val="20"/>
        </w:rPr>
      </w:pPr>
      <w:r w:rsidRPr="004019E3">
        <w:rPr>
          <w:rFonts w:ascii="Times New Roman" w:hAnsi="Times New Roman" w:cs="Times New Roman"/>
          <w:sz w:val="20"/>
          <w:szCs w:val="20"/>
        </w:rPr>
        <w:t>A brief explanation of the Equitable Engagement Fund</w:t>
      </w:r>
      <w:r w:rsidR="007F3028" w:rsidRPr="004019E3">
        <w:rPr>
          <w:rFonts w:ascii="Times New Roman" w:hAnsi="Times New Roman" w:cs="Times New Roman"/>
          <w:sz w:val="20"/>
          <w:szCs w:val="20"/>
        </w:rPr>
        <w:t xml:space="preserve"> in relation to NCR’s Neighborhood Engagement Program (NEP) which as replaced the Community Participation Program (CPP). The Equitable Engagement Fund is one of four funds under the NEP. Each fund supports the city’s overall goal to assist neighborhood associations reach Minneapolis residents more equitably and to help them be more transparent to their neighborhoods.</w:t>
      </w:r>
    </w:p>
    <w:p w14:paraId="2B9D8817" w14:textId="557AA0F0" w:rsidR="004B209D" w:rsidRPr="004019E3" w:rsidRDefault="004B209D">
      <w:pPr>
        <w:pStyle w:val="Body"/>
        <w:rPr>
          <w:rFonts w:ascii="Times New Roman" w:hAnsi="Times New Roman" w:cs="Times New Roman"/>
          <w:sz w:val="20"/>
          <w:szCs w:val="20"/>
        </w:rPr>
      </w:pPr>
    </w:p>
    <w:p w14:paraId="5C7CF512" w14:textId="73D391D5" w:rsidR="004B209D" w:rsidRPr="004019E3" w:rsidRDefault="004B209D">
      <w:pPr>
        <w:pStyle w:val="Body"/>
        <w:rPr>
          <w:rFonts w:ascii="Times New Roman" w:hAnsi="Times New Roman" w:cs="Times New Roman"/>
          <w:sz w:val="20"/>
          <w:szCs w:val="20"/>
        </w:rPr>
      </w:pPr>
      <w:r w:rsidRPr="004019E3">
        <w:rPr>
          <w:rFonts w:ascii="Times New Roman" w:hAnsi="Times New Roman" w:cs="Times New Roman"/>
          <w:sz w:val="20"/>
          <w:szCs w:val="20"/>
        </w:rPr>
        <w:t xml:space="preserve">Questions were addressed regarding how progress will be measured using the metrics, especially around quantitative goals, outlined in the Equitable Engagement Fund application. A specific evaluation plan has not been developed. WCC will work with NCR and internal resources to put a process in place for next year. WCC needs to ensure that we provide clarity as to what we mean by “activate vs. </w:t>
      </w:r>
      <w:r w:rsidR="002B492F" w:rsidRPr="004019E3">
        <w:rPr>
          <w:rFonts w:ascii="Times New Roman" w:hAnsi="Times New Roman" w:cs="Times New Roman"/>
          <w:sz w:val="20"/>
          <w:szCs w:val="20"/>
        </w:rPr>
        <w:t xml:space="preserve">engage” and how we will reach the quantitative metrics tied to those strategies. </w:t>
      </w:r>
      <w:r w:rsidR="00345E1B" w:rsidRPr="004019E3">
        <w:rPr>
          <w:rFonts w:ascii="Times New Roman" w:hAnsi="Times New Roman" w:cs="Times New Roman"/>
          <w:sz w:val="20"/>
          <w:szCs w:val="20"/>
        </w:rPr>
        <w:t>The main difference between the two is that engagement means organizing renters on issues that concern them. Activate is the first point of contact which can be sharing information or getting them to attend a community event that WCC plans.</w:t>
      </w:r>
    </w:p>
    <w:p w14:paraId="6D605115" w14:textId="03D16ED3" w:rsidR="00345E1B" w:rsidRPr="004019E3" w:rsidRDefault="00345E1B">
      <w:pPr>
        <w:pStyle w:val="Body"/>
        <w:rPr>
          <w:rFonts w:ascii="Times New Roman" w:hAnsi="Times New Roman" w:cs="Times New Roman"/>
          <w:sz w:val="20"/>
          <w:szCs w:val="20"/>
        </w:rPr>
      </w:pPr>
    </w:p>
    <w:p w14:paraId="2B4A440B" w14:textId="20C84E8A" w:rsidR="002B492F" w:rsidRPr="004019E3" w:rsidRDefault="002B492F" w:rsidP="002B492F">
      <w:pPr>
        <w:pStyle w:val="Body"/>
        <w:rPr>
          <w:rFonts w:ascii="Times New Roman" w:hAnsi="Times New Roman" w:cs="Times New Roman"/>
          <w:sz w:val="20"/>
          <w:szCs w:val="20"/>
        </w:rPr>
      </w:pPr>
      <w:r w:rsidRPr="004019E3">
        <w:rPr>
          <w:rFonts w:ascii="Times New Roman" w:hAnsi="Times New Roman" w:cs="Times New Roman"/>
          <w:sz w:val="20"/>
          <w:szCs w:val="20"/>
        </w:rPr>
        <w:t>Becky moved to approve WCC’s Equitable Engagement Fund Application as is. Pat Seconded the motion.</w:t>
      </w:r>
    </w:p>
    <w:tbl>
      <w:tblPr>
        <w:tblStyle w:val="TableGrid"/>
        <w:tblW w:w="0" w:type="auto"/>
        <w:tblLook w:val="04A0" w:firstRow="1" w:lastRow="0" w:firstColumn="1" w:lastColumn="0" w:noHBand="0" w:noVBand="1"/>
      </w:tblPr>
      <w:tblGrid>
        <w:gridCol w:w="3356"/>
        <w:gridCol w:w="2129"/>
        <w:gridCol w:w="4585"/>
      </w:tblGrid>
      <w:tr w:rsidR="002B492F" w:rsidRPr="004019E3" w14:paraId="12203790" w14:textId="77777777" w:rsidTr="00420D5F">
        <w:tc>
          <w:tcPr>
            <w:tcW w:w="3356" w:type="dxa"/>
          </w:tcPr>
          <w:p w14:paraId="5DD43EB0" w14:textId="77777777" w:rsidR="002B492F" w:rsidRPr="004019E3" w:rsidRDefault="002B492F" w:rsidP="00420D5F">
            <w:pPr>
              <w:pStyle w:val="Body"/>
              <w:rPr>
                <w:rFonts w:ascii="Times New Roman" w:hAnsi="Times New Roman" w:cs="Times New Roman"/>
                <w:sz w:val="20"/>
                <w:szCs w:val="20"/>
              </w:rPr>
            </w:pPr>
            <w:r w:rsidRPr="004019E3">
              <w:rPr>
                <w:rFonts w:ascii="Times New Roman" w:hAnsi="Times New Roman" w:cs="Times New Roman"/>
                <w:sz w:val="20"/>
                <w:szCs w:val="20"/>
              </w:rPr>
              <w:t xml:space="preserve">All in Favor (Yes) – 7 (all present) </w:t>
            </w:r>
          </w:p>
        </w:tc>
        <w:tc>
          <w:tcPr>
            <w:tcW w:w="2129" w:type="dxa"/>
          </w:tcPr>
          <w:p w14:paraId="3275D355" w14:textId="77777777" w:rsidR="002B492F" w:rsidRPr="004019E3" w:rsidRDefault="002B492F" w:rsidP="00420D5F">
            <w:pPr>
              <w:pStyle w:val="Body"/>
              <w:rPr>
                <w:rFonts w:ascii="Times New Roman" w:hAnsi="Times New Roman" w:cs="Times New Roman"/>
                <w:sz w:val="20"/>
                <w:szCs w:val="20"/>
              </w:rPr>
            </w:pPr>
            <w:r w:rsidRPr="004019E3">
              <w:rPr>
                <w:rFonts w:ascii="Times New Roman" w:hAnsi="Times New Roman" w:cs="Times New Roman"/>
                <w:sz w:val="20"/>
                <w:szCs w:val="20"/>
              </w:rPr>
              <w:t xml:space="preserve">Objections (No) – 0 </w:t>
            </w:r>
          </w:p>
        </w:tc>
        <w:tc>
          <w:tcPr>
            <w:tcW w:w="4585" w:type="dxa"/>
          </w:tcPr>
          <w:p w14:paraId="6D394535" w14:textId="77777777" w:rsidR="002B492F" w:rsidRPr="004019E3" w:rsidRDefault="002B492F" w:rsidP="00420D5F">
            <w:pPr>
              <w:pStyle w:val="Body"/>
              <w:rPr>
                <w:rFonts w:ascii="Times New Roman" w:hAnsi="Times New Roman" w:cs="Times New Roman"/>
                <w:sz w:val="20"/>
                <w:szCs w:val="20"/>
              </w:rPr>
            </w:pPr>
            <w:r w:rsidRPr="004019E3">
              <w:rPr>
                <w:rFonts w:ascii="Times New Roman" w:hAnsi="Times New Roman" w:cs="Times New Roman"/>
                <w:sz w:val="20"/>
                <w:szCs w:val="20"/>
              </w:rPr>
              <w:t>Motion Passed by a Unanimous Vote of those present.</w:t>
            </w:r>
          </w:p>
          <w:p w14:paraId="49210095" w14:textId="77777777" w:rsidR="002B492F" w:rsidRPr="004019E3" w:rsidRDefault="002B492F" w:rsidP="00420D5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0"/>
                <w:szCs w:val="20"/>
              </w:rPr>
            </w:pPr>
          </w:p>
        </w:tc>
      </w:tr>
    </w:tbl>
    <w:p w14:paraId="26DD8972" w14:textId="77777777" w:rsidR="002B492F" w:rsidRPr="004019E3" w:rsidRDefault="002B492F">
      <w:pPr>
        <w:pStyle w:val="Body"/>
        <w:rPr>
          <w:rFonts w:ascii="Times New Roman" w:hAnsi="Times New Roman" w:cs="Times New Roman"/>
          <w:sz w:val="20"/>
          <w:szCs w:val="20"/>
        </w:rPr>
      </w:pPr>
    </w:p>
    <w:p w14:paraId="4622B8D1" w14:textId="197D9E3D" w:rsidR="000A0030" w:rsidRPr="004019E3" w:rsidRDefault="00345E1B">
      <w:pPr>
        <w:pStyle w:val="Body"/>
        <w:rPr>
          <w:rFonts w:ascii="Times New Roman" w:hAnsi="Times New Roman" w:cs="Times New Roman"/>
          <w:sz w:val="20"/>
          <w:szCs w:val="20"/>
        </w:rPr>
      </w:pPr>
      <w:r w:rsidRPr="004019E3">
        <w:rPr>
          <w:rFonts w:ascii="Times New Roman" w:hAnsi="Times New Roman" w:cs="Times New Roman"/>
          <w:sz w:val="20"/>
          <w:szCs w:val="20"/>
        </w:rPr>
        <w:t xml:space="preserve">The </w:t>
      </w:r>
      <w:r w:rsidR="007F3028" w:rsidRPr="004019E3">
        <w:rPr>
          <w:rFonts w:ascii="Times New Roman" w:hAnsi="Times New Roman" w:cs="Times New Roman"/>
          <w:sz w:val="20"/>
          <w:szCs w:val="20"/>
        </w:rPr>
        <w:t xml:space="preserve">Citywide </w:t>
      </w:r>
      <w:r w:rsidR="000A0030" w:rsidRPr="004019E3">
        <w:rPr>
          <w:rFonts w:ascii="Times New Roman" w:hAnsi="Times New Roman" w:cs="Times New Roman"/>
          <w:sz w:val="20"/>
          <w:szCs w:val="20"/>
        </w:rPr>
        <w:t xml:space="preserve">Neighborhood Network Fund applications </w:t>
      </w:r>
      <w:r w:rsidRPr="004019E3">
        <w:rPr>
          <w:rFonts w:ascii="Times New Roman" w:hAnsi="Times New Roman" w:cs="Times New Roman"/>
          <w:sz w:val="20"/>
          <w:szCs w:val="20"/>
        </w:rPr>
        <w:t xml:space="preserve">takes care of administrative costs. Questions were addressed relating to certain expense budgeted items including insurance, translation/interpretation costs. With regards to the general liability and board </w:t>
      </w:r>
      <w:r w:rsidR="002B492F" w:rsidRPr="004019E3">
        <w:rPr>
          <w:rFonts w:ascii="Times New Roman" w:hAnsi="Times New Roman" w:cs="Times New Roman"/>
          <w:sz w:val="20"/>
          <w:szCs w:val="20"/>
        </w:rPr>
        <w:t xml:space="preserve">insurance </w:t>
      </w:r>
      <w:r w:rsidRPr="004019E3">
        <w:rPr>
          <w:rFonts w:ascii="Times New Roman" w:hAnsi="Times New Roman" w:cs="Times New Roman"/>
          <w:sz w:val="20"/>
          <w:szCs w:val="20"/>
        </w:rPr>
        <w:t>policies both are required by the city, as they help WCC mitigate legal risks associated running private community-based nonprofit organization. The budget is flexibly to accommodate other languages as needs arise in serving other ethnic groups.</w:t>
      </w:r>
      <w:r w:rsidR="000A0030" w:rsidRPr="004019E3">
        <w:rPr>
          <w:rFonts w:ascii="Times New Roman" w:hAnsi="Times New Roman" w:cs="Times New Roman"/>
          <w:sz w:val="20"/>
          <w:szCs w:val="20"/>
        </w:rPr>
        <w:t xml:space="preserve"> </w:t>
      </w:r>
    </w:p>
    <w:p w14:paraId="251CF824" w14:textId="5A723F3F" w:rsidR="0038547F" w:rsidRPr="004019E3" w:rsidRDefault="0038547F">
      <w:pPr>
        <w:pStyle w:val="Body"/>
        <w:rPr>
          <w:rFonts w:ascii="Times New Roman" w:hAnsi="Times New Roman" w:cs="Times New Roman"/>
          <w:sz w:val="20"/>
          <w:szCs w:val="20"/>
        </w:rPr>
      </w:pPr>
    </w:p>
    <w:p w14:paraId="65B1AE4F" w14:textId="7D00BFBA" w:rsidR="002B492F" w:rsidRPr="004019E3" w:rsidRDefault="002B492F" w:rsidP="002B492F">
      <w:pPr>
        <w:pStyle w:val="Body"/>
        <w:rPr>
          <w:rFonts w:ascii="Times New Roman" w:hAnsi="Times New Roman" w:cs="Times New Roman"/>
          <w:sz w:val="20"/>
          <w:szCs w:val="20"/>
        </w:rPr>
      </w:pPr>
      <w:r w:rsidRPr="004019E3">
        <w:rPr>
          <w:rFonts w:ascii="Times New Roman" w:hAnsi="Times New Roman" w:cs="Times New Roman"/>
          <w:sz w:val="20"/>
          <w:szCs w:val="20"/>
        </w:rPr>
        <w:t>Becky moved to approve WCC’s Citywide Neighborhood Network Fund Application as is. Dembo Seconded the motion.</w:t>
      </w:r>
    </w:p>
    <w:tbl>
      <w:tblPr>
        <w:tblStyle w:val="TableGrid"/>
        <w:tblW w:w="0" w:type="auto"/>
        <w:tblLook w:val="04A0" w:firstRow="1" w:lastRow="0" w:firstColumn="1" w:lastColumn="0" w:noHBand="0" w:noVBand="1"/>
      </w:tblPr>
      <w:tblGrid>
        <w:gridCol w:w="3356"/>
        <w:gridCol w:w="2129"/>
        <w:gridCol w:w="4585"/>
      </w:tblGrid>
      <w:tr w:rsidR="002B492F" w:rsidRPr="004019E3" w14:paraId="020655A3" w14:textId="77777777" w:rsidTr="002B492F">
        <w:tc>
          <w:tcPr>
            <w:tcW w:w="3356" w:type="dxa"/>
          </w:tcPr>
          <w:p w14:paraId="55B57114" w14:textId="20116CBE" w:rsidR="002B492F" w:rsidRPr="004019E3" w:rsidRDefault="002B492F" w:rsidP="002B492F">
            <w:pPr>
              <w:pStyle w:val="Body"/>
              <w:rPr>
                <w:rFonts w:ascii="Times New Roman" w:hAnsi="Times New Roman" w:cs="Times New Roman"/>
                <w:sz w:val="20"/>
                <w:szCs w:val="20"/>
              </w:rPr>
            </w:pPr>
            <w:r w:rsidRPr="004019E3">
              <w:rPr>
                <w:rFonts w:ascii="Times New Roman" w:hAnsi="Times New Roman" w:cs="Times New Roman"/>
                <w:sz w:val="20"/>
                <w:szCs w:val="20"/>
              </w:rPr>
              <w:t xml:space="preserve">All in Favor (Yes) – 7 (all present) </w:t>
            </w:r>
          </w:p>
        </w:tc>
        <w:tc>
          <w:tcPr>
            <w:tcW w:w="2129" w:type="dxa"/>
          </w:tcPr>
          <w:p w14:paraId="2CBFE19C" w14:textId="5785771C" w:rsidR="002B492F" w:rsidRPr="004019E3" w:rsidRDefault="002B492F" w:rsidP="002B492F">
            <w:pPr>
              <w:pStyle w:val="Body"/>
              <w:rPr>
                <w:rFonts w:ascii="Times New Roman" w:hAnsi="Times New Roman" w:cs="Times New Roman"/>
                <w:sz w:val="20"/>
                <w:szCs w:val="20"/>
              </w:rPr>
            </w:pPr>
            <w:r w:rsidRPr="004019E3">
              <w:rPr>
                <w:rFonts w:ascii="Times New Roman" w:hAnsi="Times New Roman" w:cs="Times New Roman"/>
                <w:sz w:val="20"/>
                <w:szCs w:val="20"/>
              </w:rPr>
              <w:t xml:space="preserve">Objections (No) – 0 </w:t>
            </w:r>
          </w:p>
        </w:tc>
        <w:tc>
          <w:tcPr>
            <w:tcW w:w="4585" w:type="dxa"/>
          </w:tcPr>
          <w:p w14:paraId="30253FE8" w14:textId="77777777" w:rsidR="002B492F" w:rsidRPr="004019E3" w:rsidRDefault="002B492F" w:rsidP="002B492F">
            <w:pPr>
              <w:pStyle w:val="Body"/>
              <w:rPr>
                <w:rFonts w:ascii="Times New Roman" w:hAnsi="Times New Roman" w:cs="Times New Roman"/>
                <w:sz w:val="20"/>
                <w:szCs w:val="20"/>
              </w:rPr>
            </w:pPr>
            <w:r w:rsidRPr="004019E3">
              <w:rPr>
                <w:rFonts w:ascii="Times New Roman" w:hAnsi="Times New Roman" w:cs="Times New Roman"/>
                <w:sz w:val="20"/>
                <w:szCs w:val="20"/>
              </w:rPr>
              <w:t>Motion Passed by a Unanimous Vote of those present.</w:t>
            </w:r>
          </w:p>
          <w:p w14:paraId="583EF33D" w14:textId="77777777" w:rsidR="002B492F" w:rsidRPr="004019E3" w:rsidRDefault="002B492F" w:rsidP="002B492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0"/>
                <w:szCs w:val="20"/>
              </w:rPr>
            </w:pPr>
          </w:p>
        </w:tc>
      </w:tr>
    </w:tbl>
    <w:p w14:paraId="66425E0F" w14:textId="77777777" w:rsidR="002B492F" w:rsidRPr="004019E3" w:rsidRDefault="002B492F" w:rsidP="002B492F">
      <w:pPr>
        <w:pStyle w:val="Body"/>
        <w:rPr>
          <w:rFonts w:ascii="Times New Roman" w:hAnsi="Times New Roman" w:cs="Times New Roman"/>
          <w:sz w:val="20"/>
          <w:szCs w:val="20"/>
        </w:rPr>
      </w:pPr>
    </w:p>
    <w:p w14:paraId="6A4F5512" w14:textId="168E9DAE" w:rsidR="002B492F" w:rsidRPr="004019E3" w:rsidRDefault="002B492F" w:rsidP="002B492F">
      <w:pPr>
        <w:pStyle w:val="Body"/>
        <w:rPr>
          <w:rFonts w:ascii="Times New Roman" w:hAnsi="Times New Roman" w:cs="Times New Roman"/>
          <w:sz w:val="20"/>
          <w:szCs w:val="20"/>
        </w:rPr>
      </w:pPr>
    </w:p>
    <w:p w14:paraId="7843D514" w14:textId="1C6703DE" w:rsidR="002B492F" w:rsidRPr="004019E3" w:rsidRDefault="002B492F" w:rsidP="002B492F">
      <w:pPr>
        <w:pStyle w:val="Body"/>
        <w:rPr>
          <w:rFonts w:ascii="Times New Roman" w:hAnsi="Times New Roman" w:cs="Times New Roman"/>
          <w:b/>
          <w:bCs/>
          <w:sz w:val="20"/>
          <w:szCs w:val="20"/>
        </w:rPr>
      </w:pPr>
      <w:r w:rsidRPr="004019E3">
        <w:rPr>
          <w:rFonts w:ascii="Times New Roman" w:hAnsi="Times New Roman" w:cs="Times New Roman"/>
          <w:b/>
          <w:bCs/>
          <w:sz w:val="20"/>
          <w:szCs w:val="20"/>
        </w:rPr>
        <w:t>Approval WCC Policies and Procedures</w:t>
      </w:r>
    </w:p>
    <w:p w14:paraId="271721D9" w14:textId="502E40ED" w:rsidR="000C23FC" w:rsidRPr="004019E3" w:rsidRDefault="000C23FC" w:rsidP="002B492F">
      <w:pPr>
        <w:pStyle w:val="Body"/>
        <w:rPr>
          <w:rFonts w:ascii="Times New Roman" w:hAnsi="Times New Roman" w:cs="Times New Roman"/>
          <w:sz w:val="20"/>
          <w:szCs w:val="20"/>
        </w:rPr>
      </w:pPr>
      <w:r w:rsidRPr="004019E3">
        <w:rPr>
          <w:rFonts w:ascii="Times New Roman" w:hAnsi="Times New Roman" w:cs="Times New Roman"/>
          <w:sz w:val="20"/>
          <w:szCs w:val="20"/>
        </w:rPr>
        <w:t xml:space="preserve">Approval today does not mean that they can’t be changed. WCC is expected to periodically review and revise </w:t>
      </w:r>
      <w:r w:rsidR="001B0750">
        <w:rPr>
          <w:rFonts w:ascii="Times New Roman" w:hAnsi="Times New Roman" w:cs="Times New Roman"/>
          <w:sz w:val="20"/>
          <w:szCs w:val="20"/>
        </w:rPr>
        <w:t>them.</w:t>
      </w:r>
    </w:p>
    <w:p w14:paraId="52102695" w14:textId="77777777" w:rsidR="000C23FC" w:rsidRPr="004019E3" w:rsidRDefault="000C23FC" w:rsidP="002B492F">
      <w:pPr>
        <w:pStyle w:val="Body"/>
        <w:rPr>
          <w:rFonts w:ascii="Times New Roman" w:hAnsi="Times New Roman" w:cs="Times New Roman"/>
          <w:sz w:val="20"/>
          <w:szCs w:val="20"/>
        </w:rPr>
      </w:pPr>
    </w:p>
    <w:p w14:paraId="56BFA59D" w14:textId="3BE7C05E" w:rsidR="002B492F" w:rsidRPr="004019E3" w:rsidRDefault="002B492F" w:rsidP="002B492F">
      <w:pPr>
        <w:pStyle w:val="Body"/>
        <w:rPr>
          <w:rFonts w:ascii="Times New Roman" w:hAnsi="Times New Roman" w:cs="Times New Roman"/>
          <w:sz w:val="20"/>
          <w:szCs w:val="20"/>
        </w:rPr>
      </w:pPr>
      <w:r w:rsidRPr="004019E3">
        <w:rPr>
          <w:rFonts w:ascii="Times New Roman" w:hAnsi="Times New Roman" w:cs="Times New Roman"/>
          <w:sz w:val="20"/>
          <w:szCs w:val="20"/>
        </w:rPr>
        <w:t xml:space="preserve">Pat moved to approve the 11 WCC Policies and Procedures. </w:t>
      </w:r>
      <w:r w:rsidR="004019E3" w:rsidRPr="004019E3">
        <w:rPr>
          <w:rFonts w:ascii="Times New Roman" w:hAnsi="Times New Roman" w:cs="Times New Roman"/>
          <w:sz w:val="20"/>
          <w:szCs w:val="20"/>
        </w:rPr>
        <w:t>Patrick</w:t>
      </w:r>
      <w:r w:rsidRPr="004019E3">
        <w:rPr>
          <w:rFonts w:ascii="Times New Roman" w:hAnsi="Times New Roman" w:cs="Times New Roman"/>
          <w:sz w:val="20"/>
          <w:szCs w:val="20"/>
        </w:rPr>
        <w:t xml:space="preserve"> Seconded the motion.</w:t>
      </w:r>
    </w:p>
    <w:tbl>
      <w:tblPr>
        <w:tblStyle w:val="TableGrid"/>
        <w:tblW w:w="0" w:type="auto"/>
        <w:tblLook w:val="04A0" w:firstRow="1" w:lastRow="0" w:firstColumn="1" w:lastColumn="0" w:noHBand="0" w:noVBand="1"/>
      </w:tblPr>
      <w:tblGrid>
        <w:gridCol w:w="3356"/>
        <w:gridCol w:w="2129"/>
        <w:gridCol w:w="4585"/>
      </w:tblGrid>
      <w:tr w:rsidR="000C23FC" w:rsidRPr="004019E3" w14:paraId="4ED92F84" w14:textId="77777777" w:rsidTr="00420D5F">
        <w:tc>
          <w:tcPr>
            <w:tcW w:w="3356" w:type="dxa"/>
          </w:tcPr>
          <w:p w14:paraId="17C84088" w14:textId="77777777" w:rsidR="000C23FC" w:rsidRPr="004019E3" w:rsidRDefault="000C23FC" w:rsidP="00420D5F">
            <w:pPr>
              <w:pStyle w:val="Body"/>
              <w:rPr>
                <w:rFonts w:ascii="Times New Roman" w:hAnsi="Times New Roman" w:cs="Times New Roman"/>
                <w:sz w:val="20"/>
                <w:szCs w:val="20"/>
              </w:rPr>
            </w:pPr>
            <w:r w:rsidRPr="004019E3">
              <w:rPr>
                <w:rFonts w:ascii="Times New Roman" w:hAnsi="Times New Roman" w:cs="Times New Roman"/>
                <w:sz w:val="20"/>
                <w:szCs w:val="20"/>
              </w:rPr>
              <w:t xml:space="preserve">All in Favor (Yes) – 7 (all present) </w:t>
            </w:r>
          </w:p>
        </w:tc>
        <w:tc>
          <w:tcPr>
            <w:tcW w:w="2129" w:type="dxa"/>
          </w:tcPr>
          <w:p w14:paraId="786070D4" w14:textId="77777777" w:rsidR="000C23FC" w:rsidRPr="004019E3" w:rsidRDefault="000C23FC" w:rsidP="00420D5F">
            <w:pPr>
              <w:pStyle w:val="Body"/>
              <w:rPr>
                <w:rFonts w:ascii="Times New Roman" w:hAnsi="Times New Roman" w:cs="Times New Roman"/>
                <w:sz w:val="20"/>
                <w:szCs w:val="20"/>
              </w:rPr>
            </w:pPr>
            <w:r w:rsidRPr="004019E3">
              <w:rPr>
                <w:rFonts w:ascii="Times New Roman" w:hAnsi="Times New Roman" w:cs="Times New Roman"/>
                <w:sz w:val="20"/>
                <w:szCs w:val="20"/>
              </w:rPr>
              <w:t xml:space="preserve">Objections (No) – 0 </w:t>
            </w:r>
          </w:p>
        </w:tc>
        <w:tc>
          <w:tcPr>
            <w:tcW w:w="4585" w:type="dxa"/>
          </w:tcPr>
          <w:p w14:paraId="26D56389" w14:textId="77777777" w:rsidR="000C23FC" w:rsidRPr="004019E3" w:rsidRDefault="000C23FC" w:rsidP="00420D5F">
            <w:pPr>
              <w:pStyle w:val="Body"/>
              <w:rPr>
                <w:rFonts w:ascii="Times New Roman" w:hAnsi="Times New Roman" w:cs="Times New Roman"/>
                <w:sz w:val="20"/>
                <w:szCs w:val="20"/>
              </w:rPr>
            </w:pPr>
            <w:r w:rsidRPr="004019E3">
              <w:rPr>
                <w:rFonts w:ascii="Times New Roman" w:hAnsi="Times New Roman" w:cs="Times New Roman"/>
                <w:sz w:val="20"/>
                <w:szCs w:val="20"/>
              </w:rPr>
              <w:t>Motion Passed by a Unanimous Vote of those present.</w:t>
            </w:r>
          </w:p>
          <w:p w14:paraId="6358559C" w14:textId="77777777" w:rsidR="000C23FC" w:rsidRPr="004019E3" w:rsidRDefault="000C23FC" w:rsidP="00420D5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0"/>
                <w:szCs w:val="20"/>
              </w:rPr>
            </w:pPr>
          </w:p>
        </w:tc>
      </w:tr>
    </w:tbl>
    <w:p w14:paraId="36D86E47" w14:textId="77777777" w:rsidR="002B492F" w:rsidRPr="004019E3" w:rsidRDefault="002B492F" w:rsidP="002B492F">
      <w:pPr>
        <w:pStyle w:val="Body"/>
        <w:rPr>
          <w:rFonts w:ascii="Times New Roman" w:hAnsi="Times New Roman" w:cs="Times New Roman"/>
          <w:sz w:val="20"/>
          <w:szCs w:val="20"/>
        </w:rPr>
      </w:pPr>
    </w:p>
    <w:p w14:paraId="3D46192B" w14:textId="02B5BE65" w:rsidR="000C23FC" w:rsidRPr="004019E3" w:rsidRDefault="000C23FC" w:rsidP="002B492F">
      <w:pPr>
        <w:pStyle w:val="Body"/>
        <w:rPr>
          <w:rFonts w:ascii="Times New Roman" w:hAnsi="Times New Roman" w:cs="Times New Roman"/>
          <w:b/>
          <w:bCs/>
          <w:sz w:val="20"/>
          <w:szCs w:val="20"/>
        </w:rPr>
      </w:pPr>
      <w:r w:rsidRPr="004019E3">
        <w:rPr>
          <w:rFonts w:ascii="Times New Roman" w:hAnsi="Times New Roman" w:cs="Times New Roman"/>
          <w:b/>
          <w:bCs/>
          <w:sz w:val="20"/>
          <w:szCs w:val="20"/>
        </w:rPr>
        <w:t>WCC Fall Newsletter Discussion</w:t>
      </w:r>
    </w:p>
    <w:p w14:paraId="53149147" w14:textId="5AD5C50E" w:rsidR="000C23FC" w:rsidRPr="004019E3" w:rsidRDefault="000C23FC" w:rsidP="002B492F">
      <w:pPr>
        <w:pStyle w:val="Body"/>
        <w:rPr>
          <w:rFonts w:ascii="Times New Roman" w:hAnsi="Times New Roman" w:cs="Times New Roman"/>
          <w:sz w:val="20"/>
          <w:szCs w:val="20"/>
        </w:rPr>
      </w:pPr>
      <w:r w:rsidRPr="004019E3">
        <w:rPr>
          <w:rFonts w:ascii="Times New Roman" w:hAnsi="Times New Roman" w:cs="Times New Roman"/>
          <w:sz w:val="20"/>
          <w:szCs w:val="20"/>
        </w:rPr>
        <w:t xml:space="preserve">Please submit ideas to Michelle for our fall newsletter. The theme </w:t>
      </w:r>
      <w:r w:rsidR="004019E3" w:rsidRPr="004019E3">
        <w:rPr>
          <w:rFonts w:ascii="Times New Roman" w:hAnsi="Times New Roman" w:cs="Times New Roman"/>
          <w:sz w:val="20"/>
          <w:szCs w:val="20"/>
        </w:rPr>
        <w:t>will be</w:t>
      </w:r>
      <w:r w:rsidRPr="004019E3">
        <w:rPr>
          <w:rFonts w:ascii="Times New Roman" w:hAnsi="Times New Roman" w:cs="Times New Roman"/>
          <w:sz w:val="20"/>
          <w:szCs w:val="20"/>
        </w:rPr>
        <w:t xml:space="preserve"> achieving equitable engagement and informing residents of the new programming (Nature Friendly Windom, Business Interviews etc.) that was implemented this year. </w:t>
      </w:r>
    </w:p>
    <w:p w14:paraId="63190238" w14:textId="51770FA2" w:rsidR="000C23FC" w:rsidRPr="004019E3" w:rsidRDefault="000C23FC" w:rsidP="002B492F">
      <w:pPr>
        <w:pStyle w:val="Body"/>
        <w:rPr>
          <w:rFonts w:ascii="Times New Roman" w:hAnsi="Times New Roman" w:cs="Times New Roman"/>
          <w:sz w:val="20"/>
          <w:szCs w:val="20"/>
        </w:rPr>
      </w:pPr>
    </w:p>
    <w:p w14:paraId="4F75F78B" w14:textId="16C73314" w:rsidR="000C23FC" w:rsidRPr="004019E3" w:rsidRDefault="000C23FC" w:rsidP="000C23FC">
      <w:pPr>
        <w:pStyle w:val="Body"/>
        <w:rPr>
          <w:rFonts w:ascii="Times New Roman" w:hAnsi="Times New Roman" w:cs="Times New Roman"/>
          <w:b/>
          <w:bCs/>
          <w:sz w:val="20"/>
          <w:szCs w:val="20"/>
        </w:rPr>
      </w:pPr>
      <w:r w:rsidRPr="004019E3">
        <w:rPr>
          <w:rFonts w:ascii="Times New Roman" w:hAnsi="Times New Roman" w:cs="Times New Roman"/>
          <w:b/>
          <w:bCs/>
          <w:sz w:val="20"/>
          <w:szCs w:val="20"/>
        </w:rPr>
        <w:t>Committee Updates</w:t>
      </w:r>
    </w:p>
    <w:p w14:paraId="31405048" w14:textId="53C441F2" w:rsidR="000C23FC" w:rsidRPr="004019E3" w:rsidRDefault="000C23FC" w:rsidP="004019E3">
      <w:pPr>
        <w:pStyle w:val="Body"/>
        <w:ind w:firstLine="720"/>
        <w:rPr>
          <w:rFonts w:ascii="Times New Roman" w:hAnsi="Times New Roman" w:cs="Times New Roman"/>
          <w:sz w:val="20"/>
          <w:szCs w:val="20"/>
        </w:rPr>
      </w:pPr>
      <w:r w:rsidRPr="004019E3">
        <w:rPr>
          <w:rFonts w:ascii="Times New Roman" w:hAnsi="Times New Roman" w:cs="Times New Roman"/>
          <w:sz w:val="20"/>
          <w:szCs w:val="20"/>
        </w:rPr>
        <w:t>Community Development Committee:  The Committee is focusing on promoting WCC’s Home loan program. The Committee plans to meet with Jim Hasnik, Center for Energy and Environment (CEE) Administrator</w:t>
      </w:r>
      <w:r w:rsidR="00724B48" w:rsidRPr="004019E3">
        <w:rPr>
          <w:rFonts w:ascii="Times New Roman" w:hAnsi="Times New Roman" w:cs="Times New Roman"/>
          <w:sz w:val="20"/>
          <w:szCs w:val="20"/>
        </w:rPr>
        <w:t>.</w:t>
      </w:r>
      <w:r w:rsidRPr="004019E3">
        <w:rPr>
          <w:rFonts w:ascii="Times New Roman" w:hAnsi="Times New Roman" w:cs="Times New Roman"/>
          <w:sz w:val="20"/>
          <w:szCs w:val="20"/>
        </w:rPr>
        <w:t xml:space="preserve"> </w:t>
      </w:r>
    </w:p>
    <w:p w14:paraId="03BCD2CC" w14:textId="70BC14C1" w:rsidR="000C23FC" w:rsidRPr="004019E3" w:rsidRDefault="000C23FC" w:rsidP="004019E3">
      <w:pPr>
        <w:pStyle w:val="Body"/>
        <w:ind w:firstLine="720"/>
        <w:rPr>
          <w:rFonts w:ascii="Times New Roman" w:hAnsi="Times New Roman" w:cs="Times New Roman"/>
          <w:sz w:val="20"/>
          <w:szCs w:val="20"/>
        </w:rPr>
      </w:pPr>
      <w:r w:rsidRPr="004019E3">
        <w:rPr>
          <w:rFonts w:ascii="Times New Roman" w:hAnsi="Times New Roman" w:cs="Times New Roman"/>
          <w:sz w:val="20"/>
          <w:szCs w:val="20"/>
        </w:rPr>
        <w:t>Events: Windom Reads last Saturday, January 29</w:t>
      </w:r>
      <w:r w:rsidRPr="004019E3">
        <w:rPr>
          <w:rFonts w:ascii="Times New Roman" w:hAnsi="Times New Roman" w:cs="Times New Roman"/>
          <w:sz w:val="20"/>
          <w:szCs w:val="20"/>
          <w:vertAlign w:val="superscript"/>
        </w:rPr>
        <w:t>th</w:t>
      </w:r>
      <w:r w:rsidRPr="004019E3">
        <w:rPr>
          <w:rFonts w:ascii="Times New Roman" w:hAnsi="Times New Roman" w:cs="Times New Roman"/>
          <w:sz w:val="20"/>
          <w:szCs w:val="20"/>
        </w:rPr>
        <w:t xml:space="preserve">. A strong effort will be made to include multicultural </w:t>
      </w:r>
      <w:r w:rsidR="00724B48" w:rsidRPr="004019E3">
        <w:rPr>
          <w:rFonts w:ascii="Times New Roman" w:hAnsi="Times New Roman" w:cs="Times New Roman"/>
          <w:sz w:val="20"/>
          <w:szCs w:val="20"/>
        </w:rPr>
        <w:t xml:space="preserve">authors. Planning will start on the Valentine’s Day fundraiser proposed by Louisa potentially on Saturday, February 5th. </w:t>
      </w:r>
    </w:p>
    <w:p w14:paraId="4B498404" w14:textId="52E57717" w:rsidR="00724B48" w:rsidRPr="004019E3" w:rsidRDefault="00724B48" w:rsidP="004019E3">
      <w:pPr>
        <w:pStyle w:val="Body"/>
        <w:ind w:firstLine="720"/>
        <w:rPr>
          <w:rFonts w:ascii="Times New Roman" w:hAnsi="Times New Roman" w:cs="Times New Roman"/>
          <w:sz w:val="20"/>
          <w:szCs w:val="20"/>
        </w:rPr>
      </w:pPr>
      <w:r w:rsidRPr="004019E3">
        <w:rPr>
          <w:rFonts w:ascii="Times New Roman" w:hAnsi="Times New Roman" w:cs="Times New Roman"/>
          <w:sz w:val="20"/>
          <w:szCs w:val="20"/>
        </w:rPr>
        <w:t>Public Safety and Health Committee: Interest in the program remains flat. There are currently seventeen applications. The committee will be closing the project.</w:t>
      </w:r>
    </w:p>
    <w:p w14:paraId="06332181" w14:textId="79CF6DA4" w:rsidR="00724B48" w:rsidRPr="004019E3" w:rsidRDefault="00724B48" w:rsidP="004019E3">
      <w:pPr>
        <w:pStyle w:val="Body"/>
        <w:ind w:firstLine="720"/>
        <w:rPr>
          <w:rFonts w:ascii="Times New Roman" w:hAnsi="Times New Roman" w:cs="Times New Roman"/>
          <w:sz w:val="20"/>
          <w:szCs w:val="20"/>
        </w:rPr>
      </w:pPr>
      <w:r w:rsidRPr="004019E3">
        <w:rPr>
          <w:rFonts w:ascii="Times New Roman" w:hAnsi="Times New Roman" w:cs="Times New Roman"/>
          <w:sz w:val="20"/>
          <w:szCs w:val="20"/>
        </w:rPr>
        <w:t>Environment/Land Use Committee: The Rain Garden / Bioswale project has concluded. 23 projects. 8 people on the waiting list were not able to be accommodated. There is funding for 1-hour alternative garden technical consultations.  The committee will work with Metro Blooms to move the program to 2022.</w:t>
      </w:r>
    </w:p>
    <w:p w14:paraId="0B54B832" w14:textId="7B87CF11" w:rsidR="000C23FC" w:rsidRPr="004019E3" w:rsidRDefault="000C23FC" w:rsidP="004019E3">
      <w:pPr>
        <w:pStyle w:val="Body"/>
        <w:ind w:firstLine="720"/>
        <w:rPr>
          <w:rFonts w:ascii="Times New Roman" w:hAnsi="Times New Roman" w:cs="Times New Roman"/>
          <w:sz w:val="20"/>
          <w:szCs w:val="20"/>
        </w:rPr>
      </w:pPr>
      <w:r w:rsidRPr="004019E3">
        <w:rPr>
          <w:rFonts w:ascii="Times New Roman" w:hAnsi="Times New Roman" w:cs="Times New Roman"/>
          <w:sz w:val="20"/>
          <w:szCs w:val="20"/>
        </w:rPr>
        <w:t xml:space="preserve">Outreach/Engagement </w:t>
      </w:r>
      <w:r w:rsidR="004019E3" w:rsidRPr="004019E3">
        <w:rPr>
          <w:rFonts w:ascii="Times New Roman" w:hAnsi="Times New Roman" w:cs="Times New Roman"/>
          <w:sz w:val="20"/>
          <w:szCs w:val="20"/>
        </w:rPr>
        <w:t>Committee:</w:t>
      </w:r>
      <w:r w:rsidR="00724B48" w:rsidRPr="004019E3">
        <w:rPr>
          <w:rFonts w:ascii="Times New Roman" w:hAnsi="Times New Roman" w:cs="Times New Roman"/>
          <w:sz w:val="20"/>
          <w:szCs w:val="20"/>
        </w:rPr>
        <w:t xml:space="preserve"> The committee is currently interviewing renter</w:t>
      </w:r>
      <w:r w:rsidR="006879A4">
        <w:rPr>
          <w:rFonts w:ascii="Times New Roman" w:hAnsi="Times New Roman" w:cs="Times New Roman"/>
          <w:sz w:val="20"/>
          <w:szCs w:val="20"/>
        </w:rPr>
        <w:t>s</w:t>
      </w:r>
      <w:r w:rsidR="00724B48" w:rsidRPr="004019E3">
        <w:rPr>
          <w:rFonts w:ascii="Times New Roman" w:hAnsi="Times New Roman" w:cs="Times New Roman"/>
          <w:sz w:val="20"/>
          <w:szCs w:val="20"/>
        </w:rPr>
        <w:t xml:space="preserve"> at the targeted apartment complexes.  Windom Gables Townhome</w:t>
      </w:r>
      <w:r w:rsidR="006879A4">
        <w:rPr>
          <w:rFonts w:ascii="Times New Roman" w:hAnsi="Times New Roman" w:cs="Times New Roman"/>
          <w:sz w:val="20"/>
          <w:szCs w:val="20"/>
        </w:rPr>
        <w:t xml:space="preserve"> Somali renters have been interviewed. City Limits and Woodhaven are next on the list.</w:t>
      </w:r>
    </w:p>
    <w:p w14:paraId="65D17891" w14:textId="77777777" w:rsidR="00050900" w:rsidRPr="004019E3" w:rsidRDefault="00050900" w:rsidP="002B492F">
      <w:pPr>
        <w:pStyle w:val="Body"/>
        <w:rPr>
          <w:rFonts w:ascii="Times New Roman" w:hAnsi="Times New Roman" w:cs="Times New Roman"/>
          <w:sz w:val="20"/>
          <w:szCs w:val="20"/>
        </w:rPr>
      </w:pPr>
    </w:p>
    <w:p w14:paraId="59E770FC" w14:textId="5A00063F" w:rsidR="004019E3" w:rsidRPr="004019E3" w:rsidRDefault="004019E3">
      <w:pPr>
        <w:pStyle w:val="Body"/>
        <w:rPr>
          <w:rFonts w:ascii="Times New Roman" w:hAnsi="Times New Roman" w:cs="Times New Roman"/>
          <w:b/>
          <w:bCs/>
          <w:sz w:val="20"/>
          <w:szCs w:val="20"/>
        </w:rPr>
      </w:pPr>
      <w:r w:rsidRPr="004019E3">
        <w:rPr>
          <w:rFonts w:ascii="Times New Roman" w:hAnsi="Times New Roman" w:cs="Times New Roman"/>
          <w:b/>
          <w:bCs/>
          <w:sz w:val="20"/>
          <w:szCs w:val="20"/>
        </w:rPr>
        <w:t xml:space="preserve">Announcements:  </w:t>
      </w:r>
    </w:p>
    <w:p w14:paraId="4DFC8790" w14:textId="4CDE4422" w:rsidR="004019E3" w:rsidRPr="004019E3" w:rsidRDefault="004019E3">
      <w:pPr>
        <w:pStyle w:val="Body"/>
        <w:rPr>
          <w:rFonts w:ascii="Times New Roman" w:hAnsi="Times New Roman" w:cs="Times New Roman"/>
          <w:sz w:val="20"/>
          <w:szCs w:val="20"/>
        </w:rPr>
      </w:pPr>
      <w:r w:rsidRPr="004019E3">
        <w:rPr>
          <w:rFonts w:ascii="Times New Roman" w:hAnsi="Times New Roman" w:cs="Times New Roman"/>
          <w:sz w:val="20"/>
          <w:szCs w:val="20"/>
        </w:rPr>
        <w:t>October 23</w:t>
      </w:r>
      <w:r w:rsidRPr="004019E3">
        <w:rPr>
          <w:rFonts w:ascii="Times New Roman" w:hAnsi="Times New Roman" w:cs="Times New Roman"/>
          <w:sz w:val="20"/>
          <w:szCs w:val="20"/>
          <w:vertAlign w:val="superscript"/>
        </w:rPr>
        <w:t>rd</w:t>
      </w:r>
      <w:r w:rsidRPr="004019E3">
        <w:rPr>
          <w:rFonts w:ascii="Times New Roman" w:hAnsi="Times New Roman" w:cs="Times New Roman"/>
          <w:sz w:val="20"/>
          <w:szCs w:val="20"/>
        </w:rPr>
        <w:t xml:space="preserve"> -- 9:00 am – 10:30 am WCC Executive Committee Meeting</w:t>
      </w:r>
    </w:p>
    <w:p w14:paraId="65D76907" w14:textId="76E4C8FF" w:rsidR="004019E3" w:rsidRPr="004019E3" w:rsidRDefault="004019E3">
      <w:pPr>
        <w:pStyle w:val="Body"/>
        <w:rPr>
          <w:rFonts w:ascii="Times New Roman" w:hAnsi="Times New Roman" w:cs="Times New Roman"/>
          <w:sz w:val="20"/>
          <w:szCs w:val="20"/>
        </w:rPr>
      </w:pPr>
      <w:r w:rsidRPr="004019E3">
        <w:rPr>
          <w:rFonts w:ascii="Times New Roman" w:hAnsi="Times New Roman" w:cs="Times New Roman"/>
          <w:sz w:val="20"/>
          <w:szCs w:val="20"/>
        </w:rPr>
        <w:t>November 13</w:t>
      </w:r>
      <w:r w:rsidRPr="004019E3">
        <w:rPr>
          <w:rFonts w:ascii="Times New Roman" w:hAnsi="Times New Roman" w:cs="Times New Roman"/>
          <w:sz w:val="20"/>
          <w:szCs w:val="20"/>
          <w:vertAlign w:val="superscript"/>
        </w:rPr>
        <w:t>th</w:t>
      </w:r>
      <w:r w:rsidRPr="004019E3">
        <w:rPr>
          <w:rFonts w:ascii="Times New Roman" w:hAnsi="Times New Roman" w:cs="Times New Roman"/>
          <w:sz w:val="20"/>
          <w:szCs w:val="20"/>
        </w:rPr>
        <w:t xml:space="preserve"> -- 1:30 pm – 3:00 pm – Hennepin County / Windom Community Information Meeting re Protective Housing Program (currently located in the old Metro Inn building).</w:t>
      </w:r>
    </w:p>
    <w:p w14:paraId="7098A2F1" w14:textId="6EB2F3E9" w:rsidR="00CC78CE" w:rsidRPr="004019E3" w:rsidRDefault="004019E3">
      <w:pPr>
        <w:pStyle w:val="Body"/>
        <w:rPr>
          <w:rFonts w:ascii="Times New Roman" w:hAnsi="Times New Roman" w:cs="Times New Roman"/>
          <w:sz w:val="20"/>
          <w:szCs w:val="20"/>
        </w:rPr>
      </w:pPr>
      <w:r w:rsidRPr="004019E3">
        <w:rPr>
          <w:rFonts w:ascii="Times New Roman" w:hAnsi="Times New Roman" w:cs="Times New Roman"/>
          <w:sz w:val="20"/>
          <w:szCs w:val="20"/>
        </w:rPr>
        <w:t>January 2022 Annual Board Retreat – Full Working Day, Cultural Competence Component, Food will be provided.  Michelle is working on details to be announced at a later date.</w:t>
      </w:r>
    </w:p>
    <w:p w14:paraId="62443478" w14:textId="6D9DBF20" w:rsidR="004019E3" w:rsidRPr="004019E3" w:rsidRDefault="004019E3">
      <w:pPr>
        <w:pStyle w:val="Body"/>
        <w:rPr>
          <w:rFonts w:ascii="Times New Roman" w:hAnsi="Times New Roman" w:cs="Times New Roman"/>
          <w:sz w:val="20"/>
          <w:szCs w:val="20"/>
        </w:rPr>
      </w:pPr>
    </w:p>
    <w:p w14:paraId="57BA1F2B" w14:textId="60DB22B1" w:rsidR="004019E3" w:rsidRPr="004019E3" w:rsidRDefault="004019E3">
      <w:pPr>
        <w:pStyle w:val="Body"/>
        <w:rPr>
          <w:rFonts w:ascii="Times New Roman" w:hAnsi="Times New Roman" w:cs="Times New Roman"/>
          <w:b/>
          <w:bCs/>
          <w:sz w:val="20"/>
          <w:szCs w:val="20"/>
        </w:rPr>
      </w:pPr>
      <w:r w:rsidRPr="004019E3">
        <w:rPr>
          <w:rFonts w:ascii="Times New Roman" w:hAnsi="Times New Roman" w:cs="Times New Roman"/>
          <w:b/>
          <w:bCs/>
          <w:sz w:val="20"/>
          <w:szCs w:val="20"/>
        </w:rPr>
        <w:t>Minutes:</w:t>
      </w:r>
    </w:p>
    <w:p w14:paraId="51CED87C" w14:textId="56E69F65" w:rsidR="004019E3" w:rsidRDefault="004019E3">
      <w:pPr>
        <w:pStyle w:val="Body"/>
        <w:rPr>
          <w:rFonts w:ascii="Times New Roman" w:hAnsi="Times New Roman" w:cs="Times New Roman"/>
          <w:sz w:val="20"/>
          <w:szCs w:val="20"/>
        </w:rPr>
      </w:pPr>
      <w:r w:rsidRPr="004019E3">
        <w:rPr>
          <w:rFonts w:ascii="Times New Roman" w:hAnsi="Times New Roman" w:cs="Times New Roman"/>
          <w:sz w:val="20"/>
          <w:szCs w:val="20"/>
        </w:rPr>
        <w:t>Approval tabled to November. Becky recommended for approval of the last several minutes to be moved to the November meeting. Becky would like for Michelle to send out the list of meetings for Board members to put on their calendars.</w:t>
      </w:r>
    </w:p>
    <w:p w14:paraId="687DC646" w14:textId="3C2C4A70" w:rsidR="004019E3" w:rsidRDefault="004019E3">
      <w:pPr>
        <w:pStyle w:val="Body"/>
        <w:rPr>
          <w:rFonts w:ascii="Times New Roman" w:hAnsi="Times New Roman" w:cs="Times New Roman"/>
          <w:sz w:val="20"/>
          <w:szCs w:val="20"/>
        </w:rPr>
      </w:pPr>
    </w:p>
    <w:p w14:paraId="04306B82" w14:textId="09E8374D" w:rsidR="004019E3" w:rsidRPr="004019E3" w:rsidRDefault="004019E3" w:rsidP="004019E3">
      <w:pPr>
        <w:pStyle w:val="Body"/>
        <w:rPr>
          <w:rFonts w:ascii="Times New Roman" w:hAnsi="Times New Roman" w:cs="Times New Roman"/>
          <w:sz w:val="20"/>
          <w:szCs w:val="20"/>
        </w:rPr>
      </w:pPr>
      <w:r>
        <w:rPr>
          <w:rFonts w:ascii="Times New Roman" w:hAnsi="Times New Roman" w:cs="Times New Roman"/>
          <w:sz w:val="20"/>
          <w:szCs w:val="20"/>
        </w:rPr>
        <w:t>Becky</w:t>
      </w:r>
      <w:r w:rsidRPr="004019E3">
        <w:rPr>
          <w:rFonts w:ascii="Times New Roman" w:hAnsi="Times New Roman" w:cs="Times New Roman"/>
          <w:sz w:val="20"/>
          <w:szCs w:val="20"/>
        </w:rPr>
        <w:t xml:space="preserve"> moved </w:t>
      </w:r>
      <w:r>
        <w:rPr>
          <w:rFonts w:ascii="Times New Roman" w:hAnsi="Times New Roman" w:cs="Times New Roman"/>
          <w:sz w:val="20"/>
          <w:szCs w:val="20"/>
        </w:rPr>
        <w:t>postpone the approval of the September Regular and Working Board Meeting Minutes to November. Patrick</w:t>
      </w:r>
      <w:r w:rsidRPr="004019E3">
        <w:rPr>
          <w:rFonts w:ascii="Times New Roman" w:hAnsi="Times New Roman" w:cs="Times New Roman"/>
          <w:sz w:val="20"/>
          <w:szCs w:val="20"/>
        </w:rPr>
        <w:t xml:space="preserve"> Seconded the motion.</w:t>
      </w:r>
    </w:p>
    <w:tbl>
      <w:tblPr>
        <w:tblStyle w:val="TableGrid"/>
        <w:tblW w:w="0" w:type="auto"/>
        <w:tblLook w:val="04A0" w:firstRow="1" w:lastRow="0" w:firstColumn="1" w:lastColumn="0" w:noHBand="0" w:noVBand="1"/>
      </w:tblPr>
      <w:tblGrid>
        <w:gridCol w:w="3356"/>
        <w:gridCol w:w="2129"/>
        <w:gridCol w:w="4585"/>
      </w:tblGrid>
      <w:tr w:rsidR="004019E3" w:rsidRPr="004019E3" w14:paraId="5DABC2C2" w14:textId="77777777" w:rsidTr="00420D5F">
        <w:tc>
          <w:tcPr>
            <w:tcW w:w="3356" w:type="dxa"/>
          </w:tcPr>
          <w:p w14:paraId="50991BF0" w14:textId="77777777" w:rsidR="004019E3" w:rsidRPr="004019E3" w:rsidRDefault="004019E3" w:rsidP="00420D5F">
            <w:pPr>
              <w:pStyle w:val="Body"/>
              <w:rPr>
                <w:rFonts w:ascii="Times New Roman" w:hAnsi="Times New Roman" w:cs="Times New Roman"/>
                <w:sz w:val="20"/>
                <w:szCs w:val="20"/>
              </w:rPr>
            </w:pPr>
            <w:r w:rsidRPr="004019E3">
              <w:rPr>
                <w:rFonts w:ascii="Times New Roman" w:hAnsi="Times New Roman" w:cs="Times New Roman"/>
                <w:sz w:val="20"/>
                <w:szCs w:val="20"/>
              </w:rPr>
              <w:t xml:space="preserve">All in Favor (Yes) – 7 (all present) </w:t>
            </w:r>
          </w:p>
        </w:tc>
        <w:tc>
          <w:tcPr>
            <w:tcW w:w="2129" w:type="dxa"/>
          </w:tcPr>
          <w:p w14:paraId="1CD1AB7E" w14:textId="77777777" w:rsidR="004019E3" w:rsidRPr="004019E3" w:rsidRDefault="004019E3" w:rsidP="00420D5F">
            <w:pPr>
              <w:pStyle w:val="Body"/>
              <w:rPr>
                <w:rFonts w:ascii="Times New Roman" w:hAnsi="Times New Roman" w:cs="Times New Roman"/>
                <w:sz w:val="20"/>
                <w:szCs w:val="20"/>
              </w:rPr>
            </w:pPr>
            <w:r w:rsidRPr="004019E3">
              <w:rPr>
                <w:rFonts w:ascii="Times New Roman" w:hAnsi="Times New Roman" w:cs="Times New Roman"/>
                <w:sz w:val="20"/>
                <w:szCs w:val="20"/>
              </w:rPr>
              <w:t xml:space="preserve">Objections (No) – 0 </w:t>
            </w:r>
          </w:p>
        </w:tc>
        <w:tc>
          <w:tcPr>
            <w:tcW w:w="4585" w:type="dxa"/>
          </w:tcPr>
          <w:p w14:paraId="32ACCA6E" w14:textId="77777777" w:rsidR="004019E3" w:rsidRPr="004019E3" w:rsidRDefault="004019E3" w:rsidP="00420D5F">
            <w:pPr>
              <w:pStyle w:val="Body"/>
              <w:rPr>
                <w:rFonts w:ascii="Times New Roman" w:hAnsi="Times New Roman" w:cs="Times New Roman"/>
                <w:sz w:val="20"/>
                <w:szCs w:val="20"/>
              </w:rPr>
            </w:pPr>
            <w:r w:rsidRPr="004019E3">
              <w:rPr>
                <w:rFonts w:ascii="Times New Roman" w:hAnsi="Times New Roman" w:cs="Times New Roman"/>
                <w:sz w:val="20"/>
                <w:szCs w:val="20"/>
              </w:rPr>
              <w:t>Motion Passed by a Unanimous Vote of those present.</w:t>
            </w:r>
          </w:p>
          <w:p w14:paraId="29DEA6A5" w14:textId="77777777" w:rsidR="004019E3" w:rsidRPr="004019E3" w:rsidRDefault="004019E3" w:rsidP="00420D5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0"/>
                <w:szCs w:val="20"/>
              </w:rPr>
            </w:pPr>
          </w:p>
        </w:tc>
      </w:tr>
    </w:tbl>
    <w:p w14:paraId="0A3090D2" w14:textId="77777777" w:rsidR="004019E3" w:rsidRPr="004019E3" w:rsidRDefault="004019E3">
      <w:pPr>
        <w:pStyle w:val="Body"/>
        <w:rPr>
          <w:rFonts w:ascii="Times New Roman" w:hAnsi="Times New Roman" w:cs="Times New Roman"/>
          <w:sz w:val="20"/>
          <w:szCs w:val="20"/>
        </w:rPr>
      </w:pPr>
    </w:p>
    <w:sectPr w:rsidR="004019E3" w:rsidRPr="004019E3" w:rsidSect="001B0750">
      <w:footerReference w:type="default" r:id="rId7"/>
      <w:pgSz w:w="12240" w:h="15840"/>
      <w:pgMar w:top="270" w:right="720" w:bottom="720" w:left="720" w:header="0" w:footer="2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F21D" w14:textId="77777777" w:rsidR="002F21B2" w:rsidRDefault="002F21B2">
      <w:r>
        <w:separator/>
      </w:r>
    </w:p>
  </w:endnote>
  <w:endnote w:type="continuationSeparator" w:id="0">
    <w:p w14:paraId="6E9B47A8" w14:textId="77777777" w:rsidR="002F21B2" w:rsidRDefault="002F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86E0" w14:textId="4E0C6CFC" w:rsidR="00CC78CE" w:rsidRPr="00050900" w:rsidRDefault="00CE31E3" w:rsidP="00050900">
    <w:pPr>
      <w:pStyle w:val="Footer"/>
      <w:tabs>
        <w:tab w:val="clear" w:pos="9360"/>
        <w:tab w:val="right" w:pos="9340"/>
      </w:tabs>
      <w:jc w:val="center"/>
      <w:rPr>
        <w:rFonts w:ascii="Times New Roman" w:hAnsi="Times New Roman" w:cs="Times New Roman"/>
        <w:sz w:val="22"/>
        <w:szCs w:val="22"/>
      </w:rPr>
    </w:pPr>
    <w:r w:rsidRPr="00050900">
      <w:rPr>
        <w:rFonts w:ascii="Times New Roman" w:hAnsi="Times New Roman" w:cs="Times New Roman"/>
        <w:sz w:val="22"/>
        <w:szCs w:val="22"/>
      </w:rPr>
      <w:fldChar w:fldCharType="begin"/>
    </w:r>
    <w:r w:rsidRPr="00050900">
      <w:rPr>
        <w:rFonts w:ascii="Times New Roman" w:hAnsi="Times New Roman" w:cs="Times New Roman"/>
        <w:sz w:val="22"/>
        <w:szCs w:val="22"/>
      </w:rPr>
      <w:instrText xml:space="preserve"> PAGE </w:instrText>
    </w:r>
    <w:r w:rsidRPr="00050900">
      <w:rPr>
        <w:rFonts w:ascii="Times New Roman" w:hAnsi="Times New Roman" w:cs="Times New Roman"/>
        <w:sz w:val="22"/>
        <w:szCs w:val="22"/>
      </w:rPr>
      <w:fldChar w:fldCharType="separate"/>
    </w:r>
    <w:r w:rsidR="00BD3F96" w:rsidRPr="00050900">
      <w:rPr>
        <w:rFonts w:ascii="Times New Roman" w:hAnsi="Times New Roman" w:cs="Times New Roman"/>
        <w:noProof/>
        <w:sz w:val="22"/>
        <w:szCs w:val="22"/>
      </w:rPr>
      <w:t>1</w:t>
    </w:r>
    <w:r w:rsidRPr="00050900">
      <w:rPr>
        <w:rFonts w:ascii="Times New Roman" w:hAnsi="Times New Roman" w:cs="Times New Roman"/>
        <w:sz w:val="22"/>
        <w:szCs w:val="22"/>
      </w:rPr>
      <w:fldChar w:fldCharType="end"/>
    </w:r>
    <w:r w:rsidR="00050900" w:rsidRPr="00050900">
      <w:rPr>
        <w:rFonts w:ascii="Times New Roman" w:hAnsi="Times New Roman" w:cs="Times New Roman"/>
        <w:sz w:val="22"/>
        <w:szCs w:val="22"/>
      </w:rPr>
      <w:t xml:space="preserve"> of </w:t>
    </w:r>
    <w:r w:rsidR="004019E3">
      <w:rPr>
        <w:rFonts w:ascii="Times New Roman" w:hAnsi="Times New Roman" w:cs="Times New Roman"/>
        <w:sz w:val="22"/>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8B7F8" w14:textId="77777777" w:rsidR="002F21B2" w:rsidRDefault="002F21B2">
      <w:r>
        <w:separator/>
      </w:r>
    </w:p>
  </w:footnote>
  <w:footnote w:type="continuationSeparator" w:id="0">
    <w:p w14:paraId="43805804" w14:textId="77777777" w:rsidR="002F21B2" w:rsidRDefault="002F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750E"/>
    <w:multiLevelType w:val="hybridMultilevel"/>
    <w:tmpl w:val="FC1ED326"/>
    <w:styleLink w:val="ImportedStyle4"/>
    <w:lvl w:ilvl="0" w:tplc="F4224A0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5626A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0086C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DAD81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0B20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0C8C3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9E5B9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5A0A0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7ACB7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8756D7"/>
    <w:multiLevelType w:val="hybridMultilevel"/>
    <w:tmpl w:val="8594EB7C"/>
    <w:styleLink w:val="ImportedStyle3"/>
    <w:lvl w:ilvl="0" w:tplc="A7C811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4CB4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94C5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D659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1C8E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36FD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2819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18A4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5072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E466C60"/>
    <w:multiLevelType w:val="hybridMultilevel"/>
    <w:tmpl w:val="47BA0996"/>
    <w:numStyleLink w:val="ImportedStyle5"/>
  </w:abstractNum>
  <w:abstractNum w:abstractNumId="3" w15:restartNumberingAfterBreak="0">
    <w:nsid w:val="323B461C"/>
    <w:multiLevelType w:val="hybridMultilevel"/>
    <w:tmpl w:val="B35EC918"/>
    <w:styleLink w:val="ImportedStyle2"/>
    <w:lvl w:ilvl="0" w:tplc="5C047F8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FEA4D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5A31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1CE6D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3AFC3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20CDB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FAAA7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14192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4C06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49A254D"/>
    <w:multiLevelType w:val="hybridMultilevel"/>
    <w:tmpl w:val="8594EB7C"/>
    <w:numStyleLink w:val="ImportedStyle3"/>
  </w:abstractNum>
  <w:abstractNum w:abstractNumId="5" w15:restartNumberingAfterBreak="0">
    <w:nsid w:val="35CB6F11"/>
    <w:multiLevelType w:val="hybridMultilevel"/>
    <w:tmpl w:val="4E6AD10A"/>
    <w:styleLink w:val="ImportedStyle1"/>
    <w:lvl w:ilvl="0" w:tplc="2DCE8E1C">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3D4AC644">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A5A2A4E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938E2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470CBD8">
      <w:start w:val="1"/>
      <w:numFmt w:val="bullet"/>
      <w:lvlText w:val="o"/>
      <w:lvlJc w:val="left"/>
      <w:pPr>
        <w:ind w:left="1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4A1C76">
      <w:start w:val="1"/>
      <w:numFmt w:val="bullet"/>
      <w:lvlText w:val="o"/>
      <w:lvlJc w:val="left"/>
      <w:pPr>
        <w:ind w:left="1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1463C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EEA7DA4">
      <w:start w:val="1"/>
      <w:numFmt w:val="bullet"/>
      <w:lvlText w:val="o"/>
      <w:lvlJc w:val="left"/>
      <w:pPr>
        <w:ind w:left="2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A88E70">
      <w:start w:val="1"/>
      <w:numFmt w:val="bullet"/>
      <w:lvlText w:val="o"/>
      <w:lvlJc w:val="left"/>
      <w:pPr>
        <w:ind w:left="2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EF44B89"/>
    <w:multiLevelType w:val="hybridMultilevel"/>
    <w:tmpl w:val="4E6AD10A"/>
    <w:numStyleLink w:val="ImportedStyle1"/>
  </w:abstractNum>
  <w:abstractNum w:abstractNumId="7" w15:restartNumberingAfterBreak="0">
    <w:nsid w:val="52875AF5"/>
    <w:multiLevelType w:val="hybridMultilevel"/>
    <w:tmpl w:val="47BA0996"/>
    <w:styleLink w:val="ImportedStyle5"/>
    <w:lvl w:ilvl="0" w:tplc="153E6D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C0FEF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4CCC57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4E0C9E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8F4B7C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4EA002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CD2A70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BEC273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84842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4BD01D9"/>
    <w:multiLevelType w:val="hybridMultilevel"/>
    <w:tmpl w:val="FC1ED326"/>
    <w:numStyleLink w:val="ImportedStyle4"/>
  </w:abstractNum>
  <w:abstractNum w:abstractNumId="9" w15:restartNumberingAfterBreak="0">
    <w:nsid w:val="64EE4FB6"/>
    <w:multiLevelType w:val="hybridMultilevel"/>
    <w:tmpl w:val="B35EC918"/>
    <w:numStyleLink w:val="ImportedStyle2"/>
  </w:abstractNum>
  <w:num w:numId="1">
    <w:abstractNumId w:val="5"/>
  </w:num>
  <w:num w:numId="2">
    <w:abstractNumId w:val="6"/>
  </w:num>
  <w:num w:numId="3">
    <w:abstractNumId w:val="3"/>
  </w:num>
  <w:num w:numId="4">
    <w:abstractNumId w:val="9"/>
  </w:num>
  <w:num w:numId="5">
    <w:abstractNumId w:val="1"/>
  </w:num>
  <w:num w:numId="6">
    <w:abstractNumId w:val="4"/>
  </w:num>
  <w:num w:numId="7">
    <w:abstractNumId w:val="0"/>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formatting="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8CE"/>
    <w:rsid w:val="00050900"/>
    <w:rsid w:val="000A0030"/>
    <w:rsid w:val="000C23FC"/>
    <w:rsid w:val="001B0750"/>
    <w:rsid w:val="00275F58"/>
    <w:rsid w:val="002B492F"/>
    <w:rsid w:val="002F21B2"/>
    <w:rsid w:val="00316BA6"/>
    <w:rsid w:val="00345E1B"/>
    <w:rsid w:val="0038547F"/>
    <w:rsid w:val="004019E3"/>
    <w:rsid w:val="004B209D"/>
    <w:rsid w:val="004E4864"/>
    <w:rsid w:val="005540DF"/>
    <w:rsid w:val="006504F2"/>
    <w:rsid w:val="006879A4"/>
    <w:rsid w:val="00724B48"/>
    <w:rsid w:val="007F3028"/>
    <w:rsid w:val="00B002E6"/>
    <w:rsid w:val="00B475D8"/>
    <w:rsid w:val="00BD3F96"/>
    <w:rsid w:val="00CC78CE"/>
    <w:rsid w:val="00CE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DC2CD"/>
  <w15:docId w15:val="{ED764F19-4737-4BAF-82BA-08B5061D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mbria" w:hAnsi="Cambria" w:cs="Arial Unicode MS"/>
      <w:color w:val="000000"/>
      <w:sz w:val="24"/>
      <w:szCs w:val="24"/>
      <w:u w:color="000000"/>
    </w:rPr>
  </w:style>
  <w:style w:type="paragraph" w:styleId="NoSpacing">
    <w:name w:val="No Spacing"/>
    <w:rPr>
      <w:rFonts w:ascii="Cambria" w:hAnsi="Cambria" w:cs="Arial Unicode MS"/>
      <w:color w:val="000000"/>
      <w:sz w:val="22"/>
      <w:szCs w:val="22"/>
      <w:u w:color="000000"/>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mbria" w:hAnsi="Cambria"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Header">
    <w:name w:val="header"/>
    <w:basedOn w:val="Normal"/>
    <w:link w:val="HeaderChar"/>
    <w:uiPriority w:val="99"/>
    <w:unhideWhenUsed/>
    <w:rsid w:val="00050900"/>
    <w:pPr>
      <w:tabs>
        <w:tab w:val="center" w:pos="4680"/>
        <w:tab w:val="right" w:pos="9360"/>
      </w:tabs>
    </w:pPr>
  </w:style>
  <w:style w:type="character" w:customStyle="1" w:styleId="HeaderChar">
    <w:name w:val="Header Char"/>
    <w:basedOn w:val="DefaultParagraphFont"/>
    <w:link w:val="Header"/>
    <w:uiPriority w:val="99"/>
    <w:rsid w:val="00050900"/>
    <w:rPr>
      <w:sz w:val="24"/>
      <w:szCs w:val="24"/>
    </w:rPr>
  </w:style>
  <w:style w:type="table" w:styleId="TableGrid">
    <w:name w:val="Table Grid"/>
    <w:basedOn w:val="TableNormal"/>
    <w:uiPriority w:val="39"/>
    <w:rsid w:val="002B4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Vargas</dc:creator>
  <cp:lastModifiedBy>Mario Vargas</cp:lastModifiedBy>
  <cp:revision>5</cp:revision>
  <cp:lastPrinted>2021-11-08T05:23:00Z</cp:lastPrinted>
  <dcterms:created xsi:type="dcterms:W3CDTF">2021-11-08T03:14:00Z</dcterms:created>
  <dcterms:modified xsi:type="dcterms:W3CDTF">2021-11-08T05:24:00Z</dcterms:modified>
</cp:coreProperties>
</file>